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EF28" w14:textId="77777777" w:rsidR="00055EE7" w:rsidRDefault="00055EE7" w:rsidP="00055EE7">
      <w:pPr>
        <w:pBdr>
          <w:top w:val="single" w:sz="4" w:space="1" w:color="auto"/>
          <w:left w:val="single" w:sz="4" w:space="4" w:color="auto"/>
          <w:bottom w:val="single" w:sz="4" w:space="1" w:color="auto"/>
          <w:right w:val="single" w:sz="4" w:space="4" w:color="auto"/>
        </w:pBdr>
        <w:shd w:val="clear" w:color="auto" w:fill="808080"/>
        <w:jc w:val="center"/>
        <w:rPr>
          <w:rFonts w:ascii="Arial" w:hAnsi="Arial" w:cs="Arial"/>
        </w:rPr>
      </w:pPr>
      <w:r>
        <w:rPr>
          <w:rFonts w:ascii="Arial" w:eastAsia="Calibri" w:hAnsi="Arial" w:cs="Arial"/>
          <w:b/>
          <w:sz w:val="28"/>
          <w:szCs w:val="28"/>
        </w:rPr>
        <w:t>ANEXO II</w:t>
      </w:r>
    </w:p>
    <w:p w14:paraId="34D4CF44" w14:textId="77777777" w:rsidR="00055EE7" w:rsidRDefault="00055EE7" w:rsidP="00055EE7">
      <w:pPr>
        <w:jc w:val="both"/>
        <w:rPr>
          <w:rFonts w:ascii="Arial" w:hAnsi="Arial" w:cs="Arial"/>
          <w:sz w:val="22"/>
          <w:szCs w:val="22"/>
        </w:rPr>
      </w:pPr>
    </w:p>
    <w:p w14:paraId="63202650" w14:textId="77777777" w:rsidR="00055EE7" w:rsidRDefault="00055EE7" w:rsidP="00055EE7">
      <w:pPr>
        <w:jc w:val="center"/>
        <w:rPr>
          <w:rFonts w:ascii="Arial" w:hAnsi="Arial" w:cs="Arial"/>
          <w:b/>
          <w:u w:val="single"/>
        </w:rPr>
      </w:pPr>
      <w:r>
        <w:rPr>
          <w:rFonts w:ascii="Arial" w:hAnsi="Arial" w:cs="Arial"/>
          <w:b/>
          <w:u w:val="single"/>
        </w:rPr>
        <w:t>PROPOSTA DE PREÇOS</w:t>
      </w:r>
    </w:p>
    <w:p w14:paraId="636AB742" w14:textId="77777777" w:rsidR="00055EE7" w:rsidRDefault="00055EE7" w:rsidP="00055EE7">
      <w:pPr>
        <w:jc w:val="center"/>
        <w:rPr>
          <w:rFonts w:ascii="Arial" w:hAnsi="Arial" w:cs="Arial"/>
          <w:b/>
          <w:u w:val="single"/>
        </w:rPr>
      </w:pPr>
    </w:p>
    <w:p w14:paraId="100543E9" w14:textId="2B395304" w:rsidR="00055EE7" w:rsidRDefault="00055EE7" w:rsidP="00055EE7">
      <w:pPr>
        <w:jc w:val="both"/>
        <w:rPr>
          <w:rFonts w:ascii="Arial" w:hAnsi="Arial" w:cs="Arial"/>
          <w:sz w:val="22"/>
          <w:szCs w:val="22"/>
        </w:rPr>
      </w:pPr>
      <w:r>
        <w:rPr>
          <w:rFonts w:ascii="Arial" w:hAnsi="Arial" w:cs="Arial"/>
          <w:b/>
        </w:rPr>
        <w:t xml:space="preserve">OBEJTO: </w:t>
      </w:r>
      <w:r w:rsidR="00313A8D">
        <w:rPr>
          <w:rFonts w:ascii="Arial" w:hAnsi="Arial" w:cs="Arial"/>
          <w:b/>
        </w:rPr>
        <w:t>“</w:t>
      </w:r>
      <w:r w:rsidR="001958D2">
        <w:rPr>
          <w:rFonts w:ascii="Arial" w:hAnsi="Arial" w:cs="Arial"/>
          <w:b/>
          <w:bCs/>
        </w:rPr>
        <w:t>Aquisição de alimentos para as campanhas e eventos realizados pelos departamentos do Município de Nova Esperança do Sudoeste, Paraná</w:t>
      </w:r>
      <w:r w:rsidR="00313A8D">
        <w:rPr>
          <w:rFonts w:ascii="Arial" w:hAnsi="Arial" w:cs="Arial"/>
          <w:b/>
          <w:bCs/>
        </w:rPr>
        <w:t>”.</w:t>
      </w:r>
    </w:p>
    <w:p w14:paraId="350AE875" w14:textId="77777777" w:rsidR="00055EE7" w:rsidRPr="0011589C" w:rsidRDefault="00055EE7" w:rsidP="00055EE7">
      <w:pPr>
        <w:jc w:val="both"/>
        <w:rPr>
          <w:rFonts w:ascii="Arial" w:hAnsi="Arial" w:cs="Arial"/>
          <w:sz w:val="22"/>
          <w:szCs w:val="22"/>
        </w:rPr>
      </w:pPr>
    </w:p>
    <w:p w14:paraId="7E84ADC9" w14:textId="6DEE26B8" w:rsidR="00055EE7" w:rsidRPr="00016F67" w:rsidRDefault="00055EE7" w:rsidP="00055EE7">
      <w:pPr>
        <w:pStyle w:val="Default"/>
        <w:jc w:val="both"/>
      </w:pPr>
      <w:r w:rsidRPr="00016F67">
        <w:t xml:space="preserve">A empresa </w:t>
      </w:r>
      <w:r w:rsidRPr="00016F67">
        <w:rPr>
          <w:b/>
          <w:bCs/>
        </w:rPr>
        <w:t>DAVINIO ADÃO PIN ATACADO LTDA</w:t>
      </w:r>
      <w:r w:rsidRPr="00016F67">
        <w:t xml:space="preserve">, pessoa jurídica de direito privado, inscrita no CNPJ sob o nº 24.371.907/0001-25, com sede no Prolongamento da Rua </w:t>
      </w:r>
      <w:proofErr w:type="spellStart"/>
      <w:r w:rsidRPr="00016F67">
        <w:t>Jequetiba</w:t>
      </w:r>
      <w:proofErr w:type="spellEnd"/>
      <w:r w:rsidRPr="00016F67">
        <w:t xml:space="preserve">, nº 311, Parque Industrial Sarandi II, Município de Santa Izabel do Oeste, Estado do Paraná, CEP: 85.650-000, por intermédio de seu representante legal, Sr. </w:t>
      </w:r>
      <w:r w:rsidRPr="00016F67">
        <w:rPr>
          <w:b/>
          <w:bCs/>
        </w:rPr>
        <w:t>DAVINIO ADÃO PIN</w:t>
      </w:r>
      <w:r w:rsidRPr="00016F67">
        <w:t xml:space="preserve">, brasileiro, casado, pelo Regime de Comunhão Universal de Bens, nascido em 01/07/1972, empresário, portador da Cédula de Identidade Civil n. 5.859.796-1, expedida pela Secretaria de Segurança Pública do Estado do Paraná e CPF/MF nº 822.669.569-49, residente e domiciliado na Rua Pessegueiro, 619, complemento Quadra 83, lote 03, Bairro Jardim Gramado, Santa Izabel do Oeste, Paraná, CEP: 85.650-000, vem, por meio desta, apresentar Proposta de Preços ao Edital de Pregão Eletrônico nº </w:t>
      </w:r>
      <w:r w:rsidR="001958D2">
        <w:t>08</w:t>
      </w:r>
      <w:r w:rsidRPr="00016F67">
        <w:t>/202</w:t>
      </w:r>
      <w:r w:rsidR="001958D2">
        <w:t>6</w:t>
      </w:r>
      <w:r w:rsidR="00380FAF">
        <w:t xml:space="preserve">, </w:t>
      </w:r>
      <w:r w:rsidR="001958D2">
        <w:t xml:space="preserve">Itens específicos do LOTE Nº 01, </w:t>
      </w:r>
      <w:r w:rsidR="00380FAF">
        <w:t>c</w:t>
      </w:r>
      <w:r w:rsidRPr="00016F67">
        <w:t>onforme Segue:</w:t>
      </w:r>
    </w:p>
    <w:p w14:paraId="430BFDB1" w14:textId="77777777" w:rsidR="00055EE7" w:rsidRDefault="00055EE7" w:rsidP="00055EE7">
      <w:pPr>
        <w:jc w:val="both"/>
        <w:rPr>
          <w:rFonts w:ascii="Arial" w:hAnsi="Arial" w:cs="Arial"/>
        </w:rPr>
      </w:pPr>
    </w:p>
    <w:tbl>
      <w:tblPr>
        <w:tblStyle w:val="Tabelacomgrade"/>
        <w:tblW w:w="11341" w:type="dxa"/>
        <w:tblInd w:w="-1423" w:type="dxa"/>
        <w:tblLook w:val="04A0" w:firstRow="1" w:lastRow="0" w:firstColumn="1" w:lastColumn="0" w:noHBand="0" w:noVBand="1"/>
      </w:tblPr>
      <w:tblGrid>
        <w:gridCol w:w="790"/>
        <w:gridCol w:w="3183"/>
        <w:gridCol w:w="1630"/>
        <w:gridCol w:w="848"/>
        <w:gridCol w:w="961"/>
        <w:gridCol w:w="2004"/>
        <w:gridCol w:w="1925"/>
      </w:tblGrid>
      <w:tr w:rsidR="00283BA9" w:rsidRPr="00055EE7" w14:paraId="57507F96" w14:textId="77777777" w:rsidTr="001958D2">
        <w:tc>
          <w:tcPr>
            <w:tcW w:w="790" w:type="dxa"/>
          </w:tcPr>
          <w:p w14:paraId="3E104AF0" w14:textId="77777777" w:rsidR="00055EE7" w:rsidRPr="00055EE7" w:rsidRDefault="00055EE7" w:rsidP="00C564DE">
            <w:pPr>
              <w:jc w:val="both"/>
              <w:rPr>
                <w:rFonts w:ascii="Arial" w:hAnsi="Arial" w:cs="Arial"/>
                <w:b/>
                <w:bCs/>
              </w:rPr>
            </w:pPr>
            <w:r w:rsidRPr="00055EE7">
              <w:rPr>
                <w:rFonts w:ascii="Arial" w:hAnsi="Arial" w:cs="Arial"/>
                <w:b/>
                <w:bCs/>
              </w:rPr>
              <w:t>ITEM</w:t>
            </w:r>
          </w:p>
        </w:tc>
        <w:tc>
          <w:tcPr>
            <w:tcW w:w="3343" w:type="dxa"/>
          </w:tcPr>
          <w:p w14:paraId="1217B8A6" w14:textId="77777777" w:rsidR="00055EE7" w:rsidRPr="00055EE7" w:rsidRDefault="00055EE7" w:rsidP="00C564DE">
            <w:pPr>
              <w:jc w:val="both"/>
              <w:rPr>
                <w:rFonts w:ascii="Arial" w:hAnsi="Arial" w:cs="Arial"/>
                <w:b/>
                <w:bCs/>
              </w:rPr>
            </w:pPr>
            <w:r w:rsidRPr="00055EE7">
              <w:rPr>
                <w:rFonts w:ascii="Arial" w:hAnsi="Arial" w:cs="Arial"/>
                <w:b/>
                <w:bCs/>
              </w:rPr>
              <w:t>ESPECIFICAÇÃO DO ITEM</w:t>
            </w:r>
          </w:p>
        </w:tc>
        <w:tc>
          <w:tcPr>
            <w:tcW w:w="1190" w:type="dxa"/>
          </w:tcPr>
          <w:p w14:paraId="33137B84" w14:textId="77777777" w:rsidR="00055EE7" w:rsidRPr="00055EE7" w:rsidRDefault="00055EE7" w:rsidP="00C564DE">
            <w:pPr>
              <w:jc w:val="both"/>
              <w:rPr>
                <w:rFonts w:ascii="Arial" w:hAnsi="Arial" w:cs="Arial"/>
                <w:b/>
                <w:bCs/>
              </w:rPr>
            </w:pPr>
            <w:r w:rsidRPr="00055EE7">
              <w:rPr>
                <w:rFonts w:ascii="Arial" w:hAnsi="Arial" w:cs="Arial"/>
                <w:b/>
                <w:bCs/>
              </w:rPr>
              <w:t>MARCA</w:t>
            </w:r>
          </w:p>
        </w:tc>
        <w:tc>
          <w:tcPr>
            <w:tcW w:w="868" w:type="dxa"/>
          </w:tcPr>
          <w:p w14:paraId="0D764E2C" w14:textId="77777777" w:rsidR="00055EE7" w:rsidRPr="00055EE7" w:rsidRDefault="00055EE7" w:rsidP="00C564DE">
            <w:pPr>
              <w:jc w:val="both"/>
              <w:rPr>
                <w:rFonts w:ascii="Arial" w:hAnsi="Arial" w:cs="Arial"/>
                <w:b/>
                <w:bCs/>
              </w:rPr>
            </w:pPr>
            <w:r w:rsidRPr="00055EE7">
              <w:rPr>
                <w:rFonts w:ascii="Arial" w:hAnsi="Arial" w:cs="Arial"/>
                <w:b/>
                <w:bCs/>
              </w:rPr>
              <w:t>UND</w:t>
            </w:r>
          </w:p>
        </w:tc>
        <w:tc>
          <w:tcPr>
            <w:tcW w:w="975" w:type="dxa"/>
          </w:tcPr>
          <w:p w14:paraId="0EA1B1F3" w14:textId="77777777" w:rsidR="00055EE7" w:rsidRPr="00055EE7" w:rsidRDefault="00055EE7" w:rsidP="00C564DE">
            <w:pPr>
              <w:jc w:val="both"/>
              <w:rPr>
                <w:rFonts w:ascii="Arial" w:hAnsi="Arial" w:cs="Arial"/>
                <w:b/>
                <w:bCs/>
              </w:rPr>
            </w:pPr>
            <w:r w:rsidRPr="00055EE7">
              <w:rPr>
                <w:rFonts w:ascii="Arial" w:hAnsi="Arial" w:cs="Arial"/>
                <w:b/>
                <w:bCs/>
              </w:rPr>
              <w:t>QTDE</w:t>
            </w:r>
          </w:p>
        </w:tc>
        <w:tc>
          <w:tcPr>
            <w:tcW w:w="2114" w:type="dxa"/>
          </w:tcPr>
          <w:p w14:paraId="6C346116" w14:textId="77777777" w:rsidR="00055EE7" w:rsidRPr="00055EE7" w:rsidRDefault="00055EE7" w:rsidP="00C564DE">
            <w:pPr>
              <w:jc w:val="both"/>
              <w:rPr>
                <w:rFonts w:ascii="Arial" w:hAnsi="Arial" w:cs="Arial"/>
                <w:b/>
                <w:bCs/>
              </w:rPr>
            </w:pPr>
            <w:r w:rsidRPr="00055EE7">
              <w:rPr>
                <w:rFonts w:ascii="Arial" w:hAnsi="Arial" w:cs="Arial"/>
                <w:b/>
                <w:bCs/>
              </w:rPr>
              <w:t>PREÇO UNITÁRIO R$</w:t>
            </w:r>
          </w:p>
        </w:tc>
        <w:tc>
          <w:tcPr>
            <w:tcW w:w="2061" w:type="dxa"/>
          </w:tcPr>
          <w:p w14:paraId="307D7078" w14:textId="77777777" w:rsidR="00055EE7" w:rsidRPr="00055EE7" w:rsidRDefault="00055EE7" w:rsidP="00C564DE">
            <w:pPr>
              <w:jc w:val="both"/>
              <w:rPr>
                <w:rFonts w:ascii="Arial" w:hAnsi="Arial" w:cs="Arial"/>
                <w:b/>
                <w:bCs/>
              </w:rPr>
            </w:pPr>
            <w:r w:rsidRPr="00055EE7">
              <w:rPr>
                <w:rFonts w:ascii="Arial" w:hAnsi="Arial" w:cs="Arial"/>
                <w:b/>
                <w:bCs/>
              </w:rPr>
              <w:t>VALOR TOTAL R$</w:t>
            </w:r>
          </w:p>
        </w:tc>
      </w:tr>
      <w:tr w:rsidR="00900DC0" w:rsidRPr="00055EE7" w14:paraId="2EEBAF3F" w14:textId="77777777" w:rsidTr="001958D2">
        <w:tc>
          <w:tcPr>
            <w:tcW w:w="790" w:type="dxa"/>
          </w:tcPr>
          <w:p w14:paraId="19716F22" w14:textId="08E0D7CE" w:rsidR="00900DC0" w:rsidRDefault="001958D2" w:rsidP="00C564DE">
            <w:pPr>
              <w:jc w:val="both"/>
              <w:rPr>
                <w:rFonts w:ascii="Arial" w:hAnsi="Arial" w:cs="Arial"/>
              </w:rPr>
            </w:pPr>
            <w:r>
              <w:rPr>
                <w:rFonts w:ascii="Arial" w:hAnsi="Arial" w:cs="Arial"/>
              </w:rPr>
              <w:t>01</w:t>
            </w:r>
          </w:p>
        </w:tc>
        <w:tc>
          <w:tcPr>
            <w:tcW w:w="3343" w:type="dxa"/>
          </w:tcPr>
          <w:p w14:paraId="78935E61" w14:textId="77777777" w:rsidR="001958D2" w:rsidRPr="001958D2" w:rsidRDefault="001958D2" w:rsidP="001958D2">
            <w:pPr>
              <w:pStyle w:val="Default"/>
              <w:jc w:val="both"/>
              <w:rPr>
                <w:sz w:val="20"/>
                <w:szCs w:val="20"/>
              </w:rPr>
            </w:pPr>
            <w:r w:rsidRPr="001958D2">
              <w:rPr>
                <w:sz w:val="20"/>
                <w:szCs w:val="20"/>
              </w:rPr>
              <w:t>Açúcar tipo refinado, branco de</w:t>
            </w:r>
          </w:p>
          <w:p w14:paraId="2FC13070" w14:textId="2B0E1F04" w:rsidR="00900DC0" w:rsidRPr="001958D2" w:rsidRDefault="001958D2" w:rsidP="001958D2">
            <w:pPr>
              <w:pStyle w:val="Default"/>
              <w:jc w:val="both"/>
              <w:rPr>
                <w:sz w:val="20"/>
                <w:szCs w:val="20"/>
              </w:rPr>
            </w:pPr>
            <w:r w:rsidRPr="001958D2">
              <w:rPr>
                <w:sz w:val="20"/>
                <w:szCs w:val="20"/>
              </w:rPr>
              <w:t>primeira qualidade obtido da cana de</w:t>
            </w:r>
            <w:r>
              <w:rPr>
                <w:sz w:val="20"/>
                <w:szCs w:val="20"/>
              </w:rPr>
              <w:t xml:space="preserve"> </w:t>
            </w:r>
            <w:r w:rsidRPr="001958D2">
              <w:rPr>
                <w:sz w:val="20"/>
                <w:szCs w:val="20"/>
              </w:rPr>
              <w:t>açúcar, com aspecto e cheiro próprio,</w:t>
            </w:r>
            <w:r>
              <w:rPr>
                <w:sz w:val="20"/>
                <w:szCs w:val="20"/>
              </w:rPr>
              <w:t xml:space="preserve"> </w:t>
            </w:r>
            <w:r w:rsidRPr="001958D2">
              <w:rPr>
                <w:sz w:val="20"/>
                <w:szCs w:val="20"/>
              </w:rPr>
              <w:t>embalagem de polietileno transparente e</w:t>
            </w:r>
            <w:r>
              <w:rPr>
                <w:sz w:val="20"/>
                <w:szCs w:val="20"/>
              </w:rPr>
              <w:t xml:space="preserve"> </w:t>
            </w:r>
            <w:r w:rsidRPr="001958D2">
              <w:rPr>
                <w:sz w:val="20"/>
                <w:szCs w:val="20"/>
              </w:rPr>
              <w:t>resistente de 05kg</w:t>
            </w:r>
          </w:p>
        </w:tc>
        <w:tc>
          <w:tcPr>
            <w:tcW w:w="1190" w:type="dxa"/>
          </w:tcPr>
          <w:p w14:paraId="216BFE4C" w14:textId="145FDB12" w:rsidR="00900DC0" w:rsidRDefault="009E2D4E" w:rsidP="00C564DE">
            <w:pPr>
              <w:jc w:val="both"/>
              <w:rPr>
                <w:rFonts w:ascii="Arial" w:hAnsi="Arial" w:cs="Arial"/>
              </w:rPr>
            </w:pPr>
            <w:r>
              <w:rPr>
                <w:rFonts w:ascii="Arial" w:hAnsi="Arial" w:cs="Arial"/>
              </w:rPr>
              <w:t>ALTO ALEGRE</w:t>
            </w:r>
          </w:p>
        </w:tc>
        <w:tc>
          <w:tcPr>
            <w:tcW w:w="868" w:type="dxa"/>
          </w:tcPr>
          <w:p w14:paraId="470779A2" w14:textId="63BA7694" w:rsidR="00900DC0" w:rsidRDefault="00262B25" w:rsidP="00C564DE">
            <w:pPr>
              <w:jc w:val="both"/>
              <w:rPr>
                <w:rFonts w:ascii="Arial" w:hAnsi="Arial" w:cs="Arial"/>
              </w:rPr>
            </w:pPr>
            <w:r>
              <w:rPr>
                <w:rFonts w:ascii="Arial" w:hAnsi="Arial" w:cs="Arial"/>
              </w:rPr>
              <w:t>UND</w:t>
            </w:r>
          </w:p>
        </w:tc>
        <w:tc>
          <w:tcPr>
            <w:tcW w:w="975" w:type="dxa"/>
          </w:tcPr>
          <w:p w14:paraId="04D21565" w14:textId="2EA7EC3A" w:rsidR="00900DC0" w:rsidRDefault="00262B25" w:rsidP="00C564DE">
            <w:pPr>
              <w:jc w:val="both"/>
              <w:rPr>
                <w:rFonts w:ascii="Arial" w:hAnsi="Arial" w:cs="Arial"/>
              </w:rPr>
            </w:pPr>
            <w:r>
              <w:rPr>
                <w:rFonts w:ascii="Arial" w:hAnsi="Arial" w:cs="Arial"/>
              </w:rPr>
              <w:t>80</w:t>
            </w:r>
          </w:p>
        </w:tc>
        <w:tc>
          <w:tcPr>
            <w:tcW w:w="2114" w:type="dxa"/>
          </w:tcPr>
          <w:p w14:paraId="0A8B797E" w14:textId="07747E8B" w:rsidR="00900DC0" w:rsidRDefault="009E2D4E" w:rsidP="00C564DE">
            <w:pPr>
              <w:jc w:val="both"/>
              <w:rPr>
                <w:rFonts w:ascii="Arial" w:hAnsi="Arial" w:cs="Arial"/>
              </w:rPr>
            </w:pPr>
            <w:r>
              <w:rPr>
                <w:rFonts w:ascii="Arial" w:hAnsi="Arial" w:cs="Arial"/>
              </w:rPr>
              <w:t>14,50</w:t>
            </w:r>
          </w:p>
        </w:tc>
        <w:tc>
          <w:tcPr>
            <w:tcW w:w="2061" w:type="dxa"/>
          </w:tcPr>
          <w:p w14:paraId="23C09A49" w14:textId="5F73A6F5" w:rsidR="00900DC0" w:rsidRDefault="009E2D4E" w:rsidP="00C564DE">
            <w:pPr>
              <w:jc w:val="both"/>
              <w:rPr>
                <w:rFonts w:ascii="Arial" w:hAnsi="Arial" w:cs="Arial"/>
              </w:rPr>
            </w:pPr>
            <w:r>
              <w:rPr>
                <w:rFonts w:ascii="Arial" w:hAnsi="Arial" w:cs="Arial"/>
              </w:rPr>
              <w:t>1.160,00</w:t>
            </w:r>
          </w:p>
        </w:tc>
      </w:tr>
      <w:tr w:rsidR="001958D2" w14:paraId="5BDA3E62" w14:textId="77777777" w:rsidTr="001958D2">
        <w:tc>
          <w:tcPr>
            <w:tcW w:w="790" w:type="dxa"/>
          </w:tcPr>
          <w:p w14:paraId="5F65FDEC" w14:textId="54F6040A" w:rsidR="001958D2" w:rsidRDefault="001958D2" w:rsidP="00754461">
            <w:pPr>
              <w:jc w:val="both"/>
              <w:rPr>
                <w:rFonts w:ascii="Arial" w:hAnsi="Arial" w:cs="Arial"/>
              </w:rPr>
            </w:pPr>
            <w:r>
              <w:rPr>
                <w:rFonts w:ascii="Arial" w:hAnsi="Arial" w:cs="Arial"/>
              </w:rPr>
              <w:t>02</w:t>
            </w:r>
          </w:p>
        </w:tc>
        <w:tc>
          <w:tcPr>
            <w:tcW w:w="3343" w:type="dxa"/>
          </w:tcPr>
          <w:p w14:paraId="534BCC54" w14:textId="77777777" w:rsidR="001958D2" w:rsidRPr="001958D2" w:rsidRDefault="001958D2" w:rsidP="001958D2">
            <w:pPr>
              <w:autoSpaceDE w:val="0"/>
              <w:autoSpaceDN w:val="0"/>
              <w:adjustRightInd w:val="0"/>
              <w:jc w:val="both"/>
              <w:rPr>
                <w:rFonts w:ascii="Arial" w:eastAsiaTheme="minorHAnsi" w:hAnsi="Arial" w:cs="Arial"/>
                <w:lang w:eastAsia="en-US"/>
                <w14:ligatures w14:val="standardContextual"/>
              </w:rPr>
            </w:pPr>
            <w:r w:rsidRPr="001958D2">
              <w:rPr>
                <w:rFonts w:ascii="Arial" w:eastAsiaTheme="minorHAnsi" w:hAnsi="Arial" w:cs="Arial"/>
                <w:lang w:eastAsia="en-US"/>
                <w14:ligatures w14:val="standardContextual"/>
              </w:rPr>
              <w:t>Arroz parabolizado, tipo I, constituídos</w:t>
            </w:r>
          </w:p>
          <w:p w14:paraId="1DEAA250" w14:textId="77777777" w:rsidR="001958D2" w:rsidRPr="001958D2" w:rsidRDefault="001958D2" w:rsidP="001958D2">
            <w:pPr>
              <w:autoSpaceDE w:val="0"/>
              <w:autoSpaceDN w:val="0"/>
              <w:adjustRightInd w:val="0"/>
              <w:jc w:val="both"/>
              <w:rPr>
                <w:rFonts w:ascii="Arial" w:eastAsiaTheme="minorHAnsi" w:hAnsi="Arial" w:cs="Arial"/>
                <w:lang w:eastAsia="en-US"/>
                <w14:ligatures w14:val="standardContextual"/>
              </w:rPr>
            </w:pPr>
            <w:r w:rsidRPr="001958D2">
              <w:rPr>
                <w:rFonts w:ascii="Arial" w:eastAsiaTheme="minorHAnsi" w:hAnsi="Arial" w:cs="Arial"/>
                <w:lang w:eastAsia="en-US"/>
                <w14:ligatures w14:val="standardContextual"/>
              </w:rPr>
              <w:t>de grãos inteiros, isento de sujidades ou</w:t>
            </w:r>
          </w:p>
          <w:p w14:paraId="4D618AD6" w14:textId="77777777" w:rsidR="001958D2" w:rsidRPr="001958D2" w:rsidRDefault="001958D2" w:rsidP="001958D2">
            <w:pPr>
              <w:autoSpaceDE w:val="0"/>
              <w:autoSpaceDN w:val="0"/>
              <w:adjustRightInd w:val="0"/>
              <w:jc w:val="both"/>
              <w:rPr>
                <w:rFonts w:ascii="Arial" w:eastAsiaTheme="minorHAnsi" w:hAnsi="Arial" w:cs="Arial"/>
                <w:lang w:eastAsia="en-US"/>
                <w14:ligatures w14:val="standardContextual"/>
              </w:rPr>
            </w:pPr>
            <w:r w:rsidRPr="001958D2">
              <w:rPr>
                <w:rFonts w:ascii="Arial" w:eastAsiaTheme="minorHAnsi" w:hAnsi="Arial" w:cs="Arial"/>
                <w:lang w:eastAsia="en-US"/>
                <w14:ligatures w14:val="standardContextual"/>
              </w:rPr>
              <w:t>material estranho. Embalagem de 05kg</w:t>
            </w:r>
          </w:p>
          <w:p w14:paraId="66CB3BB2" w14:textId="3218214A" w:rsidR="001958D2" w:rsidRPr="005C249B" w:rsidRDefault="001958D2" w:rsidP="001958D2">
            <w:pPr>
              <w:autoSpaceDE w:val="0"/>
              <w:autoSpaceDN w:val="0"/>
              <w:adjustRightInd w:val="0"/>
              <w:jc w:val="both"/>
              <w:rPr>
                <w:rFonts w:ascii="Arial" w:eastAsiaTheme="minorHAnsi" w:hAnsi="Arial" w:cs="Arial"/>
                <w:lang w:eastAsia="en-US"/>
                <w14:ligatures w14:val="standardContextual"/>
              </w:rPr>
            </w:pPr>
            <w:r w:rsidRPr="001958D2">
              <w:rPr>
                <w:rFonts w:ascii="Arial" w:eastAsiaTheme="minorHAnsi" w:hAnsi="Arial" w:cs="Arial"/>
                <w:lang w:eastAsia="en-US"/>
                <w14:ligatures w14:val="standardContextual"/>
              </w:rPr>
              <w:t>em saco plástico transparente e atóxico</w:t>
            </w:r>
          </w:p>
        </w:tc>
        <w:tc>
          <w:tcPr>
            <w:tcW w:w="1190" w:type="dxa"/>
          </w:tcPr>
          <w:p w14:paraId="1DBE0A43" w14:textId="0D3F41B6" w:rsidR="001958D2" w:rsidRDefault="009E2D4E" w:rsidP="00754461">
            <w:pPr>
              <w:jc w:val="both"/>
              <w:rPr>
                <w:rFonts w:ascii="Arial" w:hAnsi="Arial" w:cs="Arial"/>
              </w:rPr>
            </w:pPr>
            <w:r>
              <w:rPr>
                <w:rFonts w:ascii="Arial" w:hAnsi="Arial" w:cs="Arial"/>
              </w:rPr>
              <w:t>SABOR SUL</w:t>
            </w:r>
          </w:p>
        </w:tc>
        <w:tc>
          <w:tcPr>
            <w:tcW w:w="868" w:type="dxa"/>
          </w:tcPr>
          <w:p w14:paraId="1E9C63B7" w14:textId="39328F91" w:rsidR="001958D2" w:rsidRDefault="00262B25" w:rsidP="00754461">
            <w:pPr>
              <w:jc w:val="both"/>
              <w:rPr>
                <w:rFonts w:ascii="Arial" w:hAnsi="Arial" w:cs="Arial"/>
              </w:rPr>
            </w:pPr>
            <w:r>
              <w:rPr>
                <w:rFonts w:ascii="Arial" w:hAnsi="Arial" w:cs="Arial"/>
              </w:rPr>
              <w:t>UND</w:t>
            </w:r>
          </w:p>
        </w:tc>
        <w:tc>
          <w:tcPr>
            <w:tcW w:w="975" w:type="dxa"/>
          </w:tcPr>
          <w:p w14:paraId="70AA1FDF" w14:textId="50A4EC12" w:rsidR="001958D2" w:rsidRDefault="00262B25" w:rsidP="00754461">
            <w:pPr>
              <w:jc w:val="both"/>
              <w:rPr>
                <w:rFonts w:ascii="Arial" w:hAnsi="Arial" w:cs="Arial"/>
              </w:rPr>
            </w:pPr>
            <w:r>
              <w:rPr>
                <w:rFonts w:ascii="Arial" w:hAnsi="Arial" w:cs="Arial"/>
              </w:rPr>
              <w:t>30</w:t>
            </w:r>
          </w:p>
        </w:tc>
        <w:tc>
          <w:tcPr>
            <w:tcW w:w="2114" w:type="dxa"/>
          </w:tcPr>
          <w:p w14:paraId="49959749" w14:textId="141E84B8" w:rsidR="001958D2" w:rsidRDefault="009E2D4E" w:rsidP="00754461">
            <w:pPr>
              <w:jc w:val="both"/>
              <w:rPr>
                <w:rFonts w:ascii="Arial" w:hAnsi="Arial" w:cs="Arial"/>
              </w:rPr>
            </w:pPr>
            <w:r>
              <w:rPr>
                <w:rFonts w:ascii="Arial" w:hAnsi="Arial" w:cs="Arial"/>
              </w:rPr>
              <w:t>14,00</w:t>
            </w:r>
          </w:p>
        </w:tc>
        <w:tc>
          <w:tcPr>
            <w:tcW w:w="2061" w:type="dxa"/>
          </w:tcPr>
          <w:p w14:paraId="0AD9AD4E" w14:textId="486E195D" w:rsidR="001958D2" w:rsidRDefault="009E2D4E" w:rsidP="00754461">
            <w:pPr>
              <w:jc w:val="both"/>
              <w:rPr>
                <w:rFonts w:ascii="Arial" w:hAnsi="Arial" w:cs="Arial"/>
              </w:rPr>
            </w:pPr>
            <w:r>
              <w:rPr>
                <w:rFonts w:ascii="Arial" w:hAnsi="Arial" w:cs="Arial"/>
              </w:rPr>
              <w:t>420,00</w:t>
            </w:r>
          </w:p>
        </w:tc>
      </w:tr>
      <w:tr w:rsidR="001958D2" w14:paraId="17CFC6E2" w14:textId="77777777" w:rsidTr="001958D2">
        <w:tc>
          <w:tcPr>
            <w:tcW w:w="790" w:type="dxa"/>
          </w:tcPr>
          <w:p w14:paraId="5E982684" w14:textId="649C9620" w:rsidR="001958D2" w:rsidRDefault="001958D2" w:rsidP="00754461">
            <w:pPr>
              <w:jc w:val="both"/>
              <w:rPr>
                <w:rFonts w:ascii="Arial" w:hAnsi="Arial" w:cs="Arial"/>
              </w:rPr>
            </w:pPr>
            <w:r>
              <w:rPr>
                <w:rFonts w:ascii="Arial" w:hAnsi="Arial" w:cs="Arial"/>
              </w:rPr>
              <w:t>03</w:t>
            </w:r>
          </w:p>
        </w:tc>
        <w:tc>
          <w:tcPr>
            <w:tcW w:w="3343" w:type="dxa"/>
          </w:tcPr>
          <w:p w14:paraId="0E0A8BE5" w14:textId="63B4DEA2" w:rsidR="001958D2" w:rsidRPr="001958D2" w:rsidRDefault="001958D2" w:rsidP="001958D2">
            <w:pPr>
              <w:pStyle w:val="Default"/>
              <w:jc w:val="both"/>
              <w:rPr>
                <w:sz w:val="20"/>
                <w:szCs w:val="20"/>
              </w:rPr>
            </w:pPr>
            <w:r>
              <w:rPr>
                <w:sz w:val="20"/>
                <w:szCs w:val="20"/>
              </w:rPr>
              <w:t xml:space="preserve">Água mineral sem gás garrafa pet de 500ml </w:t>
            </w:r>
          </w:p>
        </w:tc>
        <w:tc>
          <w:tcPr>
            <w:tcW w:w="1190" w:type="dxa"/>
          </w:tcPr>
          <w:p w14:paraId="45A57FEC" w14:textId="47F012CF" w:rsidR="001958D2" w:rsidRDefault="009E2D4E" w:rsidP="00754461">
            <w:pPr>
              <w:jc w:val="both"/>
              <w:rPr>
                <w:rFonts w:ascii="Arial" w:hAnsi="Arial" w:cs="Arial"/>
              </w:rPr>
            </w:pPr>
            <w:r>
              <w:rPr>
                <w:rFonts w:ascii="Arial" w:hAnsi="Arial" w:cs="Arial"/>
              </w:rPr>
              <w:t>AQUALIFE</w:t>
            </w:r>
          </w:p>
        </w:tc>
        <w:tc>
          <w:tcPr>
            <w:tcW w:w="868" w:type="dxa"/>
          </w:tcPr>
          <w:p w14:paraId="79294F42" w14:textId="5C475FC9" w:rsidR="001958D2" w:rsidRDefault="00262B25" w:rsidP="00754461">
            <w:pPr>
              <w:jc w:val="both"/>
              <w:rPr>
                <w:rFonts w:ascii="Arial" w:hAnsi="Arial" w:cs="Arial"/>
              </w:rPr>
            </w:pPr>
            <w:r>
              <w:rPr>
                <w:rFonts w:ascii="Arial" w:hAnsi="Arial" w:cs="Arial"/>
              </w:rPr>
              <w:t>UND</w:t>
            </w:r>
          </w:p>
        </w:tc>
        <w:tc>
          <w:tcPr>
            <w:tcW w:w="975" w:type="dxa"/>
          </w:tcPr>
          <w:p w14:paraId="40D27E9A" w14:textId="63B8B299" w:rsidR="001958D2" w:rsidRDefault="00262B25" w:rsidP="00754461">
            <w:pPr>
              <w:jc w:val="both"/>
              <w:rPr>
                <w:rFonts w:ascii="Arial" w:hAnsi="Arial" w:cs="Arial"/>
              </w:rPr>
            </w:pPr>
            <w:r>
              <w:rPr>
                <w:rFonts w:ascii="Arial" w:hAnsi="Arial" w:cs="Arial"/>
              </w:rPr>
              <w:t>1300</w:t>
            </w:r>
          </w:p>
        </w:tc>
        <w:tc>
          <w:tcPr>
            <w:tcW w:w="2114" w:type="dxa"/>
          </w:tcPr>
          <w:p w14:paraId="664FBBE0" w14:textId="7B1E9800" w:rsidR="001958D2" w:rsidRDefault="009E2D4E" w:rsidP="00754461">
            <w:pPr>
              <w:jc w:val="both"/>
              <w:rPr>
                <w:rFonts w:ascii="Arial" w:hAnsi="Arial" w:cs="Arial"/>
              </w:rPr>
            </w:pPr>
            <w:r>
              <w:rPr>
                <w:rFonts w:ascii="Arial" w:hAnsi="Arial" w:cs="Arial"/>
              </w:rPr>
              <w:t>0,99</w:t>
            </w:r>
          </w:p>
        </w:tc>
        <w:tc>
          <w:tcPr>
            <w:tcW w:w="2061" w:type="dxa"/>
          </w:tcPr>
          <w:p w14:paraId="1BE769BA" w14:textId="3CD232E7" w:rsidR="001958D2" w:rsidRDefault="009E2D4E" w:rsidP="00754461">
            <w:pPr>
              <w:jc w:val="both"/>
              <w:rPr>
                <w:rFonts w:ascii="Arial" w:hAnsi="Arial" w:cs="Arial"/>
              </w:rPr>
            </w:pPr>
            <w:r>
              <w:rPr>
                <w:rFonts w:ascii="Arial" w:hAnsi="Arial" w:cs="Arial"/>
              </w:rPr>
              <w:t>1.287,00</w:t>
            </w:r>
          </w:p>
        </w:tc>
      </w:tr>
      <w:tr w:rsidR="001958D2" w14:paraId="72FD5FF0" w14:textId="77777777" w:rsidTr="001958D2">
        <w:tc>
          <w:tcPr>
            <w:tcW w:w="790" w:type="dxa"/>
          </w:tcPr>
          <w:p w14:paraId="190D9C6D" w14:textId="146A4A3F" w:rsidR="001958D2" w:rsidRDefault="001958D2" w:rsidP="00754461">
            <w:pPr>
              <w:jc w:val="both"/>
              <w:rPr>
                <w:rFonts w:ascii="Arial" w:hAnsi="Arial" w:cs="Arial"/>
              </w:rPr>
            </w:pPr>
            <w:r>
              <w:rPr>
                <w:rFonts w:ascii="Arial" w:hAnsi="Arial" w:cs="Arial"/>
              </w:rPr>
              <w:t>04</w:t>
            </w:r>
          </w:p>
        </w:tc>
        <w:tc>
          <w:tcPr>
            <w:tcW w:w="3343" w:type="dxa"/>
          </w:tcPr>
          <w:p w14:paraId="093EFACF" w14:textId="77777777" w:rsidR="001958D2" w:rsidRPr="001958D2" w:rsidRDefault="001958D2" w:rsidP="001958D2">
            <w:pPr>
              <w:autoSpaceDE w:val="0"/>
              <w:autoSpaceDN w:val="0"/>
              <w:adjustRightInd w:val="0"/>
              <w:jc w:val="both"/>
              <w:rPr>
                <w:rFonts w:ascii="Arial" w:eastAsiaTheme="minorHAnsi" w:hAnsi="Arial" w:cs="Arial"/>
                <w:lang w:eastAsia="en-US"/>
                <w14:ligatures w14:val="standardContextual"/>
              </w:rPr>
            </w:pPr>
            <w:r w:rsidRPr="001958D2">
              <w:rPr>
                <w:rFonts w:ascii="Arial" w:eastAsiaTheme="minorHAnsi" w:hAnsi="Arial" w:cs="Arial"/>
                <w:lang w:eastAsia="en-US"/>
                <w14:ligatures w14:val="standardContextual"/>
              </w:rPr>
              <w:t>Bala mastigáveis diversos sabores,</w:t>
            </w:r>
          </w:p>
          <w:p w14:paraId="50289D68" w14:textId="77777777" w:rsidR="001958D2" w:rsidRPr="001958D2" w:rsidRDefault="001958D2" w:rsidP="001958D2">
            <w:pPr>
              <w:autoSpaceDE w:val="0"/>
              <w:autoSpaceDN w:val="0"/>
              <w:adjustRightInd w:val="0"/>
              <w:jc w:val="both"/>
              <w:rPr>
                <w:rFonts w:ascii="Arial" w:eastAsiaTheme="minorHAnsi" w:hAnsi="Arial" w:cs="Arial"/>
                <w:lang w:eastAsia="en-US"/>
                <w14:ligatures w14:val="standardContextual"/>
              </w:rPr>
            </w:pPr>
            <w:r w:rsidRPr="001958D2">
              <w:rPr>
                <w:rFonts w:ascii="Arial" w:eastAsiaTheme="minorHAnsi" w:hAnsi="Arial" w:cs="Arial"/>
                <w:lang w:eastAsia="en-US"/>
                <w14:ligatures w14:val="standardContextual"/>
              </w:rPr>
              <w:t>acondicionadas em embalagem de no</w:t>
            </w:r>
          </w:p>
          <w:p w14:paraId="3A36D0A6" w14:textId="412B8030" w:rsidR="001958D2" w:rsidRPr="005C249B" w:rsidRDefault="001958D2" w:rsidP="001958D2">
            <w:pPr>
              <w:autoSpaceDE w:val="0"/>
              <w:autoSpaceDN w:val="0"/>
              <w:adjustRightInd w:val="0"/>
              <w:jc w:val="both"/>
              <w:rPr>
                <w:rFonts w:ascii="Arial" w:eastAsiaTheme="minorHAnsi" w:hAnsi="Arial" w:cs="Arial"/>
                <w:lang w:eastAsia="en-US"/>
                <w14:ligatures w14:val="standardContextual"/>
              </w:rPr>
            </w:pPr>
            <w:r w:rsidRPr="001958D2">
              <w:rPr>
                <w:rFonts w:ascii="Arial" w:eastAsiaTheme="minorHAnsi" w:hAnsi="Arial" w:cs="Arial"/>
                <w:lang w:eastAsia="en-US"/>
                <w14:ligatures w14:val="standardContextual"/>
              </w:rPr>
              <w:t>mínimo 600 gramas cada pacote.</w:t>
            </w:r>
          </w:p>
        </w:tc>
        <w:tc>
          <w:tcPr>
            <w:tcW w:w="1190" w:type="dxa"/>
          </w:tcPr>
          <w:p w14:paraId="63EF3BFB" w14:textId="6E613AAA" w:rsidR="001958D2" w:rsidRDefault="009E2D4E" w:rsidP="00754461">
            <w:pPr>
              <w:jc w:val="both"/>
              <w:rPr>
                <w:rFonts w:ascii="Arial" w:hAnsi="Arial" w:cs="Arial"/>
              </w:rPr>
            </w:pPr>
            <w:r>
              <w:rPr>
                <w:rFonts w:ascii="Arial" w:hAnsi="Arial" w:cs="Arial"/>
              </w:rPr>
              <w:t>PIETROBON</w:t>
            </w:r>
          </w:p>
        </w:tc>
        <w:tc>
          <w:tcPr>
            <w:tcW w:w="868" w:type="dxa"/>
          </w:tcPr>
          <w:p w14:paraId="6BDCF78E" w14:textId="3B4835DE" w:rsidR="001958D2" w:rsidRDefault="00262B25" w:rsidP="00754461">
            <w:pPr>
              <w:jc w:val="both"/>
              <w:rPr>
                <w:rFonts w:ascii="Arial" w:hAnsi="Arial" w:cs="Arial"/>
              </w:rPr>
            </w:pPr>
            <w:r>
              <w:rPr>
                <w:rFonts w:ascii="Arial" w:hAnsi="Arial" w:cs="Arial"/>
              </w:rPr>
              <w:t>PCT</w:t>
            </w:r>
          </w:p>
        </w:tc>
        <w:tc>
          <w:tcPr>
            <w:tcW w:w="975" w:type="dxa"/>
          </w:tcPr>
          <w:p w14:paraId="1711E798" w14:textId="3C44EBB5" w:rsidR="001958D2" w:rsidRDefault="00262B25" w:rsidP="00754461">
            <w:pPr>
              <w:jc w:val="both"/>
              <w:rPr>
                <w:rFonts w:ascii="Arial" w:hAnsi="Arial" w:cs="Arial"/>
              </w:rPr>
            </w:pPr>
            <w:r>
              <w:rPr>
                <w:rFonts w:ascii="Arial" w:hAnsi="Arial" w:cs="Arial"/>
              </w:rPr>
              <w:t>500</w:t>
            </w:r>
          </w:p>
        </w:tc>
        <w:tc>
          <w:tcPr>
            <w:tcW w:w="2114" w:type="dxa"/>
          </w:tcPr>
          <w:p w14:paraId="24EE6000" w14:textId="20A8A646" w:rsidR="001958D2" w:rsidRDefault="009E2D4E" w:rsidP="00754461">
            <w:pPr>
              <w:jc w:val="both"/>
              <w:rPr>
                <w:rFonts w:ascii="Arial" w:hAnsi="Arial" w:cs="Arial"/>
              </w:rPr>
            </w:pPr>
            <w:r>
              <w:rPr>
                <w:rFonts w:ascii="Arial" w:hAnsi="Arial" w:cs="Arial"/>
              </w:rPr>
              <w:t>8,50</w:t>
            </w:r>
          </w:p>
        </w:tc>
        <w:tc>
          <w:tcPr>
            <w:tcW w:w="2061" w:type="dxa"/>
          </w:tcPr>
          <w:p w14:paraId="67E5B92A" w14:textId="77816304" w:rsidR="001958D2" w:rsidRDefault="009E2D4E" w:rsidP="00754461">
            <w:pPr>
              <w:jc w:val="both"/>
              <w:rPr>
                <w:rFonts w:ascii="Arial" w:hAnsi="Arial" w:cs="Arial"/>
              </w:rPr>
            </w:pPr>
            <w:r>
              <w:rPr>
                <w:rFonts w:ascii="Arial" w:hAnsi="Arial" w:cs="Arial"/>
              </w:rPr>
              <w:t>4.250,00</w:t>
            </w:r>
          </w:p>
        </w:tc>
      </w:tr>
      <w:tr w:rsidR="001958D2" w14:paraId="1BBDB4AD" w14:textId="77777777" w:rsidTr="001958D2">
        <w:tc>
          <w:tcPr>
            <w:tcW w:w="790" w:type="dxa"/>
          </w:tcPr>
          <w:p w14:paraId="7D5678AA" w14:textId="755F83BE" w:rsidR="001958D2" w:rsidRDefault="001958D2" w:rsidP="00754461">
            <w:pPr>
              <w:jc w:val="both"/>
              <w:rPr>
                <w:rFonts w:ascii="Arial" w:hAnsi="Arial" w:cs="Arial"/>
              </w:rPr>
            </w:pPr>
            <w:r>
              <w:rPr>
                <w:rFonts w:ascii="Arial" w:hAnsi="Arial" w:cs="Arial"/>
              </w:rPr>
              <w:lastRenderedPageBreak/>
              <w:t>05</w:t>
            </w:r>
          </w:p>
        </w:tc>
        <w:tc>
          <w:tcPr>
            <w:tcW w:w="3343" w:type="dxa"/>
          </w:tcPr>
          <w:p w14:paraId="796002F9" w14:textId="338A52C4" w:rsidR="001958D2" w:rsidRPr="001958D2" w:rsidRDefault="001958D2" w:rsidP="001958D2">
            <w:pPr>
              <w:pStyle w:val="Default"/>
              <w:jc w:val="both"/>
              <w:rPr>
                <w:sz w:val="20"/>
                <w:szCs w:val="20"/>
              </w:rPr>
            </w:pPr>
            <w:r>
              <w:rPr>
                <w:sz w:val="20"/>
                <w:szCs w:val="20"/>
              </w:rPr>
              <w:t xml:space="preserve">Bombom de chocolate branco contendo 20 gramas, embalado individualmente com plástico, que contenha em sua composição açúcar, gordura vegetal, manteiga de Cacau, leite em pó integral, farinha de trigo enriquecida com Ferro e ácido fólico, soro de leite em pó, cacau em pó, flocos de arroz, milho, gema de ovo, castanha de caju, óleo de soja gordura de manteiga desidratada, emulsificantes: lecitina de soja e </w:t>
            </w:r>
            <w:proofErr w:type="spellStart"/>
            <w:r>
              <w:rPr>
                <w:sz w:val="20"/>
                <w:szCs w:val="20"/>
              </w:rPr>
              <w:t>poliglicerol</w:t>
            </w:r>
            <w:proofErr w:type="spellEnd"/>
            <w:r>
              <w:rPr>
                <w:sz w:val="20"/>
                <w:szCs w:val="20"/>
              </w:rPr>
              <w:t xml:space="preserve"> </w:t>
            </w:r>
            <w:proofErr w:type="spellStart"/>
            <w:r>
              <w:rPr>
                <w:sz w:val="20"/>
                <w:szCs w:val="20"/>
              </w:rPr>
              <w:t>polirricinoleato</w:t>
            </w:r>
            <w:proofErr w:type="spellEnd"/>
            <w:r>
              <w:rPr>
                <w:sz w:val="20"/>
                <w:szCs w:val="20"/>
              </w:rPr>
              <w:t xml:space="preserve">, aromatizante e fermento químico bicarbonato de sódio. Pode conter traços de avelã e amêndoa. Pacote contendo 01 </w:t>
            </w:r>
            <w:proofErr w:type="spellStart"/>
            <w:proofErr w:type="gramStart"/>
            <w:r>
              <w:rPr>
                <w:sz w:val="20"/>
                <w:szCs w:val="20"/>
              </w:rPr>
              <w:t>kg.O</w:t>
            </w:r>
            <w:proofErr w:type="spellEnd"/>
            <w:proofErr w:type="gramEnd"/>
            <w:r>
              <w:rPr>
                <w:sz w:val="20"/>
                <w:szCs w:val="20"/>
              </w:rPr>
              <w:t xml:space="preserve"> produto deverá apresentar validade mínima de 6 meses a partir da data de entrega na unidade requisitante. </w:t>
            </w:r>
          </w:p>
        </w:tc>
        <w:tc>
          <w:tcPr>
            <w:tcW w:w="1190" w:type="dxa"/>
          </w:tcPr>
          <w:p w14:paraId="735EF5FA" w14:textId="42297B52" w:rsidR="001958D2" w:rsidRDefault="009E2D4E" w:rsidP="00754461">
            <w:pPr>
              <w:jc w:val="both"/>
              <w:rPr>
                <w:rFonts w:ascii="Arial" w:hAnsi="Arial" w:cs="Arial"/>
              </w:rPr>
            </w:pPr>
            <w:r>
              <w:rPr>
                <w:rFonts w:ascii="Arial" w:hAnsi="Arial" w:cs="Arial"/>
              </w:rPr>
              <w:t>OURO BRANCO</w:t>
            </w:r>
          </w:p>
        </w:tc>
        <w:tc>
          <w:tcPr>
            <w:tcW w:w="868" w:type="dxa"/>
          </w:tcPr>
          <w:p w14:paraId="1D0F6AD6" w14:textId="0C132242" w:rsidR="001958D2" w:rsidRDefault="00262B25" w:rsidP="00754461">
            <w:pPr>
              <w:jc w:val="both"/>
              <w:rPr>
                <w:rFonts w:ascii="Arial" w:hAnsi="Arial" w:cs="Arial"/>
              </w:rPr>
            </w:pPr>
            <w:r>
              <w:rPr>
                <w:rFonts w:ascii="Arial" w:hAnsi="Arial" w:cs="Arial"/>
              </w:rPr>
              <w:t>PCT</w:t>
            </w:r>
          </w:p>
        </w:tc>
        <w:tc>
          <w:tcPr>
            <w:tcW w:w="975" w:type="dxa"/>
          </w:tcPr>
          <w:p w14:paraId="738266AF" w14:textId="71292627" w:rsidR="001958D2" w:rsidRDefault="00262B25" w:rsidP="00754461">
            <w:pPr>
              <w:jc w:val="both"/>
              <w:rPr>
                <w:rFonts w:ascii="Arial" w:hAnsi="Arial" w:cs="Arial"/>
              </w:rPr>
            </w:pPr>
            <w:r>
              <w:rPr>
                <w:rFonts w:ascii="Arial" w:hAnsi="Arial" w:cs="Arial"/>
              </w:rPr>
              <w:t>50</w:t>
            </w:r>
          </w:p>
        </w:tc>
        <w:tc>
          <w:tcPr>
            <w:tcW w:w="2114" w:type="dxa"/>
          </w:tcPr>
          <w:p w14:paraId="6CAA4AB2" w14:textId="7BF6FA31" w:rsidR="001958D2" w:rsidRDefault="009E2D4E" w:rsidP="00754461">
            <w:pPr>
              <w:jc w:val="both"/>
              <w:rPr>
                <w:rFonts w:ascii="Arial" w:hAnsi="Arial" w:cs="Arial"/>
              </w:rPr>
            </w:pPr>
            <w:r>
              <w:rPr>
                <w:rFonts w:ascii="Arial" w:hAnsi="Arial" w:cs="Arial"/>
              </w:rPr>
              <w:t>49,90</w:t>
            </w:r>
          </w:p>
        </w:tc>
        <w:tc>
          <w:tcPr>
            <w:tcW w:w="2061" w:type="dxa"/>
          </w:tcPr>
          <w:p w14:paraId="5C008A12" w14:textId="3F04331B" w:rsidR="001958D2" w:rsidRDefault="009E2D4E" w:rsidP="00754461">
            <w:pPr>
              <w:jc w:val="both"/>
              <w:rPr>
                <w:rFonts w:ascii="Arial" w:hAnsi="Arial" w:cs="Arial"/>
              </w:rPr>
            </w:pPr>
            <w:r>
              <w:rPr>
                <w:rFonts w:ascii="Arial" w:hAnsi="Arial" w:cs="Arial"/>
              </w:rPr>
              <w:t>2.495,00</w:t>
            </w:r>
          </w:p>
        </w:tc>
      </w:tr>
      <w:tr w:rsidR="001958D2" w14:paraId="56DBD875" w14:textId="77777777" w:rsidTr="001958D2">
        <w:tc>
          <w:tcPr>
            <w:tcW w:w="790" w:type="dxa"/>
          </w:tcPr>
          <w:p w14:paraId="70C2ED1C" w14:textId="07F9E808" w:rsidR="001958D2" w:rsidRDefault="001958D2" w:rsidP="00754461">
            <w:pPr>
              <w:jc w:val="both"/>
              <w:rPr>
                <w:rFonts w:ascii="Arial" w:hAnsi="Arial" w:cs="Arial"/>
              </w:rPr>
            </w:pPr>
            <w:r>
              <w:rPr>
                <w:rFonts w:ascii="Arial" w:hAnsi="Arial" w:cs="Arial"/>
              </w:rPr>
              <w:t>06</w:t>
            </w:r>
          </w:p>
        </w:tc>
        <w:tc>
          <w:tcPr>
            <w:tcW w:w="3343" w:type="dxa"/>
          </w:tcPr>
          <w:p w14:paraId="010F2D42" w14:textId="40B929D8" w:rsidR="001958D2" w:rsidRPr="001958D2" w:rsidRDefault="001958D2" w:rsidP="001958D2">
            <w:pPr>
              <w:pStyle w:val="Default"/>
              <w:jc w:val="both"/>
              <w:rPr>
                <w:sz w:val="20"/>
                <w:szCs w:val="20"/>
              </w:rPr>
            </w:pPr>
            <w:r>
              <w:rPr>
                <w:sz w:val="20"/>
                <w:szCs w:val="20"/>
              </w:rPr>
              <w:t>Bombom de chocolate, contendo 20 gramas, embalado individualmente com plástico, que contenha em sua composição açúcar, gordura vegetal, farinha de trigo enriquecida com ferro e ácido fólico, castanha de caju, soro de leite em pó, manteiga de cacau, cacau em pó, massa de cacau, leite em pó</w:t>
            </w:r>
            <w:r>
              <w:rPr>
                <w:sz w:val="20"/>
                <w:szCs w:val="20"/>
              </w:rPr>
              <w:t xml:space="preserve"> </w:t>
            </w:r>
            <w:r>
              <w:rPr>
                <w:sz w:val="20"/>
                <w:szCs w:val="20"/>
              </w:rPr>
              <w:t xml:space="preserve">integral, leite em pó desnatado, flocos de arroz, amido de milho, farinha de soja, emulsificantes: lecitina de soja(322) e </w:t>
            </w:r>
            <w:proofErr w:type="spellStart"/>
            <w:r>
              <w:rPr>
                <w:sz w:val="20"/>
                <w:szCs w:val="20"/>
              </w:rPr>
              <w:t>poliglicerol</w:t>
            </w:r>
            <w:proofErr w:type="spellEnd"/>
            <w:r>
              <w:rPr>
                <w:sz w:val="20"/>
                <w:szCs w:val="20"/>
              </w:rPr>
              <w:t xml:space="preserve"> </w:t>
            </w:r>
            <w:proofErr w:type="spellStart"/>
            <w:r>
              <w:rPr>
                <w:sz w:val="20"/>
                <w:szCs w:val="20"/>
              </w:rPr>
              <w:t>poliricinoleato</w:t>
            </w:r>
            <w:proofErr w:type="spellEnd"/>
            <w:r>
              <w:rPr>
                <w:sz w:val="20"/>
                <w:szCs w:val="20"/>
              </w:rPr>
              <w:t xml:space="preserve"> (476), aromatizante e fermento químico bicarbonato de sódio (500ii). Pode conter traços de amêndoas, amendoim, avelã, castanha do Pará e nozes. Pacote contendo 1 kg. Demais especificações no termo de referência do edital. </w:t>
            </w:r>
          </w:p>
        </w:tc>
        <w:tc>
          <w:tcPr>
            <w:tcW w:w="1190" w:type="dxa"/>
          </w:tcPr>
          <w:p w14:paraId="3E47E79C" w14:textId="6CD87DBE" w:rsidR="001958D2" w:rsidRDefault="009E2D4E" w:rsidP="00754461">
            <w:pPr>
              <w:jc w:val="both"/>
              <w:rPr>
                <w:rFonts w:ascii="Arial" w:hAnsi="Arial" w:cs="Arial"/>
              </w:rPr>
            </w:pPr>
            <w:r>
              <w:rPr>
                <w:rFonts w:ascii="Arial" w:hAnsi="Arial" w:cs="Arial"/>
              </w:rPr>
              <w:t>GAROTO</w:t>
            </w:r>
          </w:p>
        </w:tc>
        <w:tc>
          <w:tcPr>
            <w:tcW w:w="868" w:type="dxa"/>
          </w:tcPr>
          <w:p w14:paraId="678D3312" w14:textId="230C7CFF" w:rsidR="001958D2" w:rsidRDefault="00262B25" w:rsidP="00754461">
            <w:pPr>
              <w:jc w:val="both"/>
              <w:rPr>
                <w:rFonts w:ascii="Arial" w:hAnsi="Arial" w:cs="Arial"/>
              </w:rPr>
            </w:pPr>
            <w:r>
              <w:rPr>
                <w:rFonts w:ascii="Arial" w:hAnsi="Arial" w:cs="Arial"/>
              </w:rPr>
              <w:t>PCT</w:t>
            </w:r>
          </w:p>
        </w:tc>
        <w:tc>
          <w:tcPr>
            <w:tcW w:w="975" w:type="dxa"/>
          </w:tcPr>
          <w:p w14:paraId="2EED3852" w14:textId="51CAB766" w:rsidR="001958D2" w:rsidRDefault="00262B25" w:rsidP="00754461">
            <w:pPr>
              <w:jc w:val="both"/>
              <w:rPr>
                <w:rFonts w:ascii="Arial" w:hAnsi="Arial" w:cs="Arial"/>
              </w:rPr>
            </w:pPr>
            <w:r>
              <w:rPr>
                <w:rFonts w:ascii="Arial" w:hAnsi="Arial" w:cs="Arial"/>
              </w:rPr>
              <w:t>50</w:t>
            </w:r>
          </w:p>
        </w:tc>
        <w:tc>
          <w:tcPr>
            <w:tcW w:w="2114" w:type="dxa"/>
          </w:tcPr>
          <w:p w14:paraId="5D966227" w14:textId="02993F66" w:rsidR="001958D2" w:rsidRDefault="009E2D4E" w:rsidP="00754461">
            <w:pPr>
              <w:jc w:val="both"/>
              <w:rPr>
                <w:rFonts w:ascii="Arial" w:hAnsi="Arial" w:cs="Arial"/>
              </w:rPr>
            </w:pPr>
            <w:r>
              <w:rPr>
                <w:rFonts w:ascii="Arial" w:hAnsi="Arial" w:cs="Arial"/>
              </w:rPr>
              <w:t>49,00</w:t>
            </w:r>
          </w:p>
        </w:tc>
        <w:tc>
          <w:tcPr>
            <w:tcW w:w="2061" w:type="dxa"/>
          </w:tcPr>
          <w:p w14:paraId="6D404D21" w14:textId="63CDD705" w:rsidR="001958D2" w:rsidRDefault="009E2D4E" w:rsidP="00754461">
            <w:pPr>
              <w:jc w:val="both"/>
              <w:rPr>
                <w:rFonts w:ascii="Arial" w:hAnsi="Arial" w:cs="Arial"/>
              </w:rPr>
            </w:pPr>
            <w:r>
              <w:rPr>
                <w:rFonts w:ascii="Arial" w:hAnsi="Arial" w:cs="Arial"/>
              </w:rPr>
              <w:t>2.450,00</w:t>
            </w:r>
          </w:p>
        </w:tc>
      </w:tr>
      <w:tr w:rsidR="001958D2" w14:paraId="502B49B5" w14:textId="77777777" w:rsidTr="001958D2">
        <w:tc>
          <w:tcPr>
            <w:tcW w:w="790" w:type="dxa"/>
          </w:tcPr>
          <w:p w14:paraId="4B0BE8E1" w14:textId="5994C53D" w:rsidR="001958D2" w:rsidRDefault="001958D2" w:rsidP="00754461">
            <w:pPr>
              <w:jc w:val="both"/>
              <w:rPr>
                <w:rFonts w:ascii="Arial" w:hAnsi="Arial" w:cs="Arial"/>
              </w:rPr>
            </w:pPr>
            <w:r>
              <w:rPr>
                <w:rFonts w:ascii="Arial" w:hAnsi="Arial" w:cs="Arial"/>
              </w:rPr>
              <w:t>07</w:t>
            </w:r>
          </w:p>
        </w:tc>
        <w:tc>
          <w:tcPr>
            <w:tcW w:w="3343" w:type="dxa"/>
          </w:tcPr>
          <w:p w14:paraId="22F1DA8E" w14:textId="5570ADAA" w:rsidR="001958D2" w:rsidRPr="001958D2" w:rsidRDefault="001958D2" w:rsidP="001958D2">
            <w:pPr>
              <w:pStyle w:val="Default"/>
              <w:jc w:val="both"/>
              <w:rPr>
                <w:sz w:val="20"/>
                <w:szCs w:val="20"/>
              </w:rPr>
            </w:pPr>
            <w:r>
              <w:rPr>
                <w:sz w:val="20"/>
                <w:szCs w:val="20"/>
              </w:rPr>
              <w:t xml:space="preserve">Café solúvel, granulado. Embalagem de vidro devidamente lacrado sem bolor ou umidade contendo 200g </w:t>
            </w:r>
          </w:p>
        </w:tc>
        <w:tc>
          <w:tcPr>
            <w:tcW w:w="1190" w:type="dxa"/>
          </w:tcPr>
          <w:p w14:paraId="335A32C2" w14:textId="78E25747" w:rsidR="001958D2" w:rsidRDefault="009E2D4E" w:rsidP="00754461">
            <w:pPr>
              <w:jc w:val="both"/>
              <w:rPr>
                <w:rFonts w:ascii="Arial" w:hAnsi="Arial" w:cs="Arial"/>
              </w:rPr>
            </w:pPr>
            <w:r>
              <w:rPr>
                <w:rFonts w:ascii="Arial" w:hAnsi="Arial" w:cs="Arial"/>
              </w:rPr>
              <w:t>NESCAFÉ</w:t>
            </w:r>
          </w:p>
        </w:tc>
        <w:tc>
          <w:tcPr>
            <w:tcW w:w="868" w:type="dxa"/>
          </w:tcPr>
          <w:p w14:paraId="265A06A8" w14:textId="23728C0E" w:rsidR="001958D2" w:rsidRDefault="00262B25" w:rsidP="00754461">
            <w:pPr>
              <w:jc w:val="both"/>
              <w:rPr>
                <w:rFonts w:ascii="Arial" w:hAnsi="Arial" w:cs="Arial"/>
              </w:rPr>
            </w:pPr>
            <w:r>
              <w:rPr>
                <w:rFonts w:ascii="Arial" w:hAnsi="Arial" w:cs="Arial"/>
              </w:rPr>
              <w:t>UND</w:t>
            </w:r>
          </w:p>
        </w:tc>
        <w:tc>
          <w:tcPr>
            <w:tcW w:w="975" w:type="dxa"/>
          </w:tcPr>
          <w:p w14:paraId="66BE2E20" w14:textId="0BCC4AF6" w:rsidR="001958D2" w:rsidRDefault="00262B25" w:rsidP="00754461">
            <w:pPr>
              <w:jc w:val="both"/>
              <w:rPr>
                <w:rFonts w:ascii="Arial" w:hAnsi="Arial" w:cs="Arial"/>
              </w:rPr>
            </w:pPr>
            <w:r>
              <w:rPr>
                <w:rFonts w:ascii="Arial" w:hAnsi="Arial" w:cs="Arial"/>
              </w:rPr>
              <w:t>50</w:t>
            </w:r>
          </w:p>
        </w:tc>
        <w:tc>
          <w:tcPr>
            <w:tcW w:w="2114" w:type="dxa"/>
          </w:tcPr>
          <w:p w14:paraId="28FC6C53" w14:textId="54D99332" w:rsidR="001958D2" w:rsidRDefault="009E2D4E" w:rsidP="00754461">
            <w:pPr>
              <w:jc w:val="both"/>
              <w:rPr>
                <w:rFonts w:ascii="Arial" w:hAnsi="Arial" w:cs="Arial"/>
              </w:rPr>
            </w:pPr>
            <w:r>
              <w:rPr>
                <w:rFonts w:ascii="Arial" w:hAnsi="Arial" w:cs="Arial"/>
              </w:rPr>
              <w:t>33,00</w:t>
            </w:r>
          </w:p>
        </w:tc>
        <w:tc>
          <w:tcPr>
            <w:tcW w:w="2061" w:type="dxa"/>
          </w:tcPr>
          <w:p w14:paraId="76D478CD" w14:textId="44AEEC7F" w:rsidR="001958D2" w:rsidRDefault="009E2D4E" w:rsidP="00754461">
            <w:pPr>
              <w:jc w:val="both"/>
              <w:rPr>
                <w:rFonts w:ascii="Arial" w:hAnsi="Arial" w:cs="Arial"/>
              </w:rPr>
            </w:pPr>
            <w:r>
              <w:rPr>
                <w:rFonts w:ascii="Arial" w:hAnsi="Arial" w:cs="Arial"/>
              </w:rPr>
              <w:t>1.650,00</w:t>
            </w:r>
          </w:p>
        </w:tc>
      </w:tr>
      <w:tr w:rsidR="001958D2" w14:paraId="5F50544E" w14:textId="77777777" w:rsidTr="001958D2">
        <w:tc>
          <w:tcPr>
            <w:tcW w:w="790" w:type="dxa"/>
          </w:tcPr>
          <w:p w14:paraId="27B77AB3" w14:textId="5F61DD9D" w:rsidR="001958D2" w:rsidRDefault="001958D2" w:rsidP="00754461">
            <w:pPr>
              <w:jc w:val="both"/>
              <w:rPr>
                <w:rFonts w:ascii="Arial" w:hAnsi="Arial" w:cs="Arial"/>
              </w:rPr>
            </w:pPr>
            <w:r>
              <w:rPr>
                <w:rFonts w:ascii="Arial" w:hAnsi="Arial" w:cs="Arial"/>
              </w:rPr>
              <w:t>08</w:t>
            </w:r>
          </w:p>
        </w:tc>
        <w:tc>
          <w:tcPr>
            <w:tcW w:w="3343" w:type="dxa"/>
          </w:tcPr>
          <w:p w14:paraId="6FE48B2F" w14:textId="7E4EA4F3" w:rsidR="001958D2" w:rsidRDefault="001958D2" w:rsidP="001958D2">
            <w:pPr>
              <w:pStyle w:val="Default"/>
              <w:jc w:val="both"/>
              <w:rPr>
                <w:sz w:val="20"/>
                <w:szCs w:val="20"/>
              </w:rPr>
            </w:pPr>
            <w:r>
              <w:rPr>
                <w:sz w:val="20"/>
                <w:szCs w:val="20"/>
              </w:rPr>
              <w:t xml:space="preserve">Chá e caixa de 40g com 25 saches, diversos sabores, embalados individualmente, sem </w:t>
            </w:r>
            <w:r>
              <w:rPr>
                <w:sz w:val="20"/>
                <w:szCs w:val="20"/>
              </w:rPr>
              <w:lastRenderedPageBreak/>
              <w:t xml:space="preserve">mofos ou qualquer umidade na embalagem. </w:t>
            </w:r>
          </w:p>
          <w:p w14:paraId="44EAE59E" w14:textId="77777777" w:rsidR="001958D2" w:rsidRPr="005C249B" w:rsidRDefault="001958D2" w:rsidP="00754461">
            <w:pPr>
              <w:autoSpaceDE w:val="0"/>
              <w:autoSpaceDN w:val="0"/>
              <w:adjustRightInd w:val="0"/>
              <w:jc w:val="both"/>
              <w:rPr>
                <w:rFonts w:ascii="Arial" w:eastAsiaTheme="minorHAnsi" w:hAnsi="Arial" w:cs="Arial"/>
                <w:lang w:eastAsia="en-US"/>
                <w14:ligatures w14:val="standardContextual"/>
              </w:rPr>
            </w:pPr>
          </w:p>
        </w:tc>
        <w:tc>
          <w:tcPr>
            <w:tcW w:w="1190" w:type="dxa"/>
          </w:tcPr>
          <w:p w14:paraId="0277A7E8" w14:textId="0E93A585" w:rsidR="001958D2" w:rsidRDefault="009E2D4E" w:rsidP="00754461">
            <w:pPr>
              <w:jc w:val="both"/>
              <w:rPr>
                <w:rFonts w:ascii="Arial" w:hAnsi="Arial" w:cs="Arial"/>
              </w:rPr>
            </w:pPr>
            <w:r>
              <w:rPr>
                <w:rFonts w:ascii="Arial" w:hAnsi="Arial" w:cs="Arial"/>
              </w:rPr>
              <w:lastRenderedPageBreak/>
              <w:t>MATE LEÃO</w:t>
            </w:r>
          </w:p>
        </w:tc>
        <w:tc>
          <w:tcPr>
            <w:tcW w:w="868" w:type="dxa"/>
          </w:tcPr>
          <w:p w14:paraId="43712A06" w14:textId="40CD7665" w:rsidR="001958D2" w:rsidRDefault="00262B25" w:rsidP="00754461">
            <w:pPr>
              <w:jc w:val="both"/>
              <w:rPr>
                <w:rFonts w:ascii="Arial" w:hAnsi="Arial" w:cs="Arial"/>
              </w:rPr>
            </w:pPr>
            <w:r>
              <w:rPr>
                <w:rFonts w:ascii="Arial" w:hAnsi="Arial" w:cs="Arial"/>
              </w:rPr>
              <w:t>UND</w:t>
            </w:r>
          </w:p>
        </w:tc>
        <w:tc>
          <w:tcPr>
            <w:tcW w:w="975" w:type="dxa"/>
          </w:tcPr>
          <w:p w14:paraId="6766119B" w14:textId="24F26A7E" w:rsidR="001958D2" w:rsidRDefault="00262B25" w:rsidP="00754461">
            <w:pPr>
              <w:jc w:val="both"/>
              <w:rPr>
                <w:rFonts w:ascii="Arial" w:hAnsi="Arial" w:cs="Arial"/>
              </w:rPr>
            </w:pPr>
            <w:r>
              <w:rPr>
                <w:rFonts w:ascii="Arial" w:hAnsi="Arial" w:cs="Arial"/>
              </w:rPr>
              <w:t>50</w:t>
            </w:r>
          </w:p>
        </w:tc>
        <w:tc>
          <w:tcPr>
            <w:tcW w:w="2114" w:type="dxa"/>
          </w:tcPr>
          <w:p w14:paraId="51BE4797" w14:textId="05E2AE66" w:rsidR="001958D2" w:rsidRDefault="009E2D4E" w:rsidP="00754461">
            <w:pPr>
              <w:jc w:val="both"/>
              <w:rPr>
                <w:rFonts w:ascii="Arial" w:hAnsi="Arial" w:cs="Arial"/>
              </w:rPr>
            </w:pPr>
            <w:r>
              <w:rPr>
                <w:rFonts w:ascii="Arial" w:hAnsi="Arial" w:cs="Arial"/>
              </w:rPr>
              <w:t>4,99</w:t>
            </w:r>
          </w:p>
        </w:tc>
        <w:tc>
          <w:tcPr>
            <w:tcW w:w="2061" w:type="dxa"/>
          </w:tcPr>
          <w:p w14:paraId="0BCD555C" w14:textId="69D8286B" w:rsidR="001958D2" w:rsidRDefault="009E2D4E" w:rsidP="00754461">
            <w:pPr>
              <w:jc w:val="both"/>
              <w:rPr>
                <w:rFonts w:ascii="Arial" w:hAnsi="Arial" w:cs="Arial"/>
              </w:rPr>
            </w:pPr>
            <w:r>
              <w:rPr>
                <w:rFonts w:ascii="Arial" w:hAnsi="Arial" w:cs="Arial"/>
              </w:rPr>
              <w:t>249,50</w:t>
            </w:r>
          </w:p>
        </w:tc>
      </w:tr>
      <w:tr w:rsidR="001958D2" w14:paraId="3DC3F862" w14:textId="77777777" w:rsidTr="001958D2">
        <w:tc>
          <w:tcPr>
            <w:tcW w:w="790" w:type="dxa"/>
          </w:tcPr>
          <w:p w14:paraId="27BF22C8" w14:textId="67C9A3D5" w:rsidR="001958D2" w:rsidRDefault="001958D2" w:rsidP="00754461">
            <w:pPr>
              <w:jc w:val="both"/>
              <w:rPr>
                <w:rFonts w:ascii="Arial" w:hAnsi="Arial" w:cs="Arial"/>
              </w:rPr>
            </w:pPr>
            <w:r>
              <w:rPr>
                <w:rFonts w:ascii="Arial" w:hAnsi="Arial" w:cs="Arial"/>
              </w:rPr>
              <w:t>09</w:t>
            </w:r>
          </w:p>
        </w:tc>
        <w:tc>
          <w:tcPr>
            <w:tcW w:w="3343" w:type="dxa"/>
          </w:tcPr>
          <w:p w14:paraId="6AA62274" w14:textId="03051237" w:rsidR="001958D2" w:rsidRPr="001958D2" w:rsidRDefault="001958D2" w:rsidP="001958D2">
            <w:pPr>
              <w:pStyle w:val="Default"/>
              <w:jc w:val="both"/>
              <w:rPr>
                <w:sz w:val="20"/>
                <w:szCs w:val="20"/>
              </w:rPr>
            </w:pPr>
            <w:r>
              <w:rPr>
                <w:sz w:val="20"/>
                <w:szCs w:val="20"/>
              </w:rPr>
              <w:t xml:space="preserve">Copos descartáveis, material polipropileno atóxico, capacidade 180 ml, aplicação água/suco/refrigerante. Tiras com 100 </w:t>
            </w:r>
            <w:proofErr w:type="spellStart"/>
            <w:r>
              <w:rPr>
                <w:sz w:val="20"/>
                <w:szCs w:val="20"/>
              </w:rPr>
              <w:t>und</w:t>
            </w:r>
            <w:proofErr w:type="spellEnd"/>
            <w:r>
              <w:rPr>
                <w:sz w:val="20"/>
                <w:szCs w:val="20"/>
              </w:rPr>
              <w:t xml:space="preserve"> </w:t>
            </w:r>
          </w:p>
        </w:tc>
        <w:tc>
          <w:tcPr>
            <w:tcW w:w="1190" w:type="dxa"/>
          </w:tcPr>
          <w:p w14:paraId="0284A724" w14:textId="2B44A552" w:rsidR="001958D2" w:rsidRDefault="009E2D4E" w:rsidP="00754461">
            <w:pPr>
              <w:jc w:val="both"/>
              <w:rPr>
                <w:rFonts w:ascii="Arial" w:hAnsi="Arial" w:cs="Arial"/>
              </w:rPr>
            </w:pPr>
            <w:r>
              <w:rPr>
                <w:rFonts w:ascii="Arial" w:hAnsi="Arial" w:cs="Arial"/>
              </w:rPr>
              <w:t>CRISTAL COPO</w:t>
            </w:r>
          </w:p>
        </w:tc>
        <w:tc>
          <w:tcPr>
            <w:tcW w:w="868" w:type="dxa"/>
          </w:tcPr>
          <w:p w14:paraId="360CD23E" w14:textId="78C279DE" w:rsidR="001958D2" w:rsidRDefault="001958D2" w:rsidP="00754461">
            <w:pPr>
              <w:jc w:val="both"/>
              <w:rPr>
                <w:rFonts w:ascii="Arial" w:hAnsi="Arial" w:cs="Arial"/>
              </w:rPr>
            </w:pPr>
            <w:r>
              <w:rPr>
                <w:rFonts w:ascii="Arial" w:hAnsi="Arial" w:cs="Arial"/>
              </w:rPr>
              <w:t>TIR</w:t>
            </w:r>
          </w:p>
        </w:tc>
        <w:tc>
          <w:tcPr>
            <w:tcW w:w="975" w:type="dxa"/>
          </w:tcPr>
          <w:p w14:paraId="24EA56EA" w14:textId="6C90C4B1" w:rsidR="001958D2" w:rsidRDefault="00262B25" w:rsidP="00754461">
            <w:pPr>
              <w:jc w:val="both"/>
              <w:rPr>
                <w:rFonts w:ascii="Arial" w:hAnsi="Arial" w:cs="Arial"/>
              </w:rPr>
            </w:pPr>
            <w:r>
              <w:rPr>
                <w:rFonts w:ascii="Arial" w:hAnsi="Arial" w:cs="Arial"/>
              </w:rPr>
              <w:t>100</w:t>
            </w:r>
          </w:p>
        </w:tc>
        <w:tc>
          <w:tcPr>
            <w:tcW w:w="2114" w:type="dxa"/>
          </w:tcPr>
          <w:p w14:paraId="4D1516F0" w14:textId="497348B8" w:rsidR="001958D2" w:rsidRDefault="009E2D4E" w:rsidP="00754461">
            <w:pPr>
              <w:jc w:val="both"/>
              <w:rPr>
                <w:rFonts w:ascii="Arial" w:hAnsi="Arial" w:cs="Arial"/>
              </w:rPr>
            </w:pPr>
            <w:r>
              <w:rPr>
                <w:rFonts w:ascii="Arial" w:hAnsi="Arial" w:cs="Arial"/>
              </w:rPr>
              <w:t>4,20</w:t>
            </w:r>
          </w:p>
        </w:tc>
        <w:tc>
          <w:tcPr>
            <w:tcW w:w="2061" w:type="dxa"/>
          </w:tcPr>
          <w:p w14:paraId="3D1DDD6A" w14:textId="57DBE920" w:rsidR="001958D2" w:rsidRDefault="009E2D4E" w:rsidP="00754461">
            <w:pPr>
              <w:jc w:val="both"/>
              <w:rPr>
                <w:rFonts w:ascii="Arial" w:hAnsi="Arial" w:cs="Arial"/>
              </w:rPr>
            </w:pPr>
            <w:r>
              <w:rPr>
                <w:rFonts w:ascii="Arial" w:hAnsi="Arial" w:cs="Arial"/>
              </w:rPr>
              <w:t>420,00</w:t>
            </w:r>
          </w:p>
        </w:tc>
      </w:tr>
      <w:tr w:rsidR="001958D2" w14:paraId="56FEEE72" w14:textId="77777777" w:rsidTr="001958D2">
        <w:tc>
          <w:tcPr>
            <w:tcW w:w="790" w:type="dxa"/>
          </w:tcPr>
          <w:p w14:paraId="221CAF61" w14:textId="1C7A45C1" w:rsidR="001958D2" w:rsidRDefault="001958D2" w:rsidP="00754461">
            <w:pPr>
              <w:jc w:val="both"/>
              <w:rPr>
                <w:rFonts w:ascii="Arial" w:hAnsi="Arial" w:cs="Arial"/>
              </w:rPr>
            </w:pPr>
            <w:r>
              <w:rPr>
                <w:rFonts w:ascii="Arial" w:hAnsi="Arial" w:cs="Arial"/>
              </w:rPr>
              <w:t>10</w:t>
            </w:r>
          </w:p>
        </w:tc>
        <w:tc>
          <w:tcPr>
            <w:tcW w:w="3343" w:type="dxa"/>
          </w:tcPr>
          <w:p w14:paraId="4180E5AB" w14:textId="72038E4A" w:rsidR="001958D2" w:rsidRPr="001958D2" w:rsidRDefault="001958D2" w:rsidP="001958D2">
            <w:pPr>
              <w:pStyle w:val="Default"/>
              <w:jc w:val="both"/>
              <w:rPr>
                <w:sz w:val="20"/>
                <w:szCs w:val="20"/>
              </w:rPr>
            </w:pPr>
            <w:r>
              <w:rPr>
                <w:sz w:val="20"/>
                <w:szCs w:val="20"/>
              </w:rPr>
              <w:t xml:space="preserve">Extrato de tomate, concentrado acondicionado em lata de 850g, proveniente de tomates maduros sem pele e sem casca. Isento de sujidades ou fermentação. Embalagem lacrada sem estufamento, vazamento ou corrosão </w:t>
            </w:r>
          </w:p>
        </w:tc>
        <w:tc>
          <w:tcPr>
            <w:tcW w:w="1190" w:type="dxa"/>
          </w:tcPr>
          <w:p w14:paraId="08F7AB43" w14:textId="39DE6EF4" w:rsidR="001958D2" w:rsidRDefault="009E2D4E" w:rsidP="00754461">
            <w:pPr>
              <w:jc w:val="both"/>
              <w:rPr>
                <w:rFonts w:ascii="Arial" w:hAnsi="Arial" w:cs="Arial"/>
              </w:rPr>
            </w:pPr>
            <w:r>
              <w:rPr>
                <w:rFonts w:ascii="Arial" w:hAnsi="Arial" w:cs="Arial"/>
              </w:rPr>
              <w:t>D’AJUDA</w:t>
            </w:r>
          </w:p>
        </w:tc>
        <w:tc>
          <w:tcPr>
            <w:tcW w:w="868" w:type="dxa"/>
          </w:tcPr>
          <w:p w14:paraId="2071F086" w14:textId="40BD6E2F" w:rsidR="001958D2" w:rsidRDefault="001958D2" w:rsidP="00754461">
            <w:pPr>
              <w:jc w:val="both"/>
              <w:rPr>
                <w:rFonts w:ascii="Arial" w:hAnsi="Arial" w:cs="Arial"/>
              </w:rPr>
            </w:pPr>
            <w:r>
              <w:rPr>
                <w:rFonts w:ascii="Arial" w:hAnsi="Arial" w:cs="Arial"/>
              </w:rPr>
              <w:t>UND</w:t>
            </w:r>
          </w:p>
        </w:tc>
        <w:tc>
          <w:tcPr>
            <w:tcW w:w="975" w:type="dxa"/>
          </w:tcPr>
          <w:p w14:paraId="4E250D96" w14:textId="2C6B0A7A" w:rsidR="001958D2" w:rsidRDefault="00262B25" w:rsidP="00754461">
            <w:pPr>
              <w:jc w:val="both"/>
              <w:rPr>
                <w:rFonts w:ascii="Arial" w:hAnsi="Arial" w:cs="Arial"/>
              </w:rPr>
            </w:pPr>
            <w:r>
              <w:rPr>
                <w:rFonts w:ascii="Arial" w:hAnsi="Arial" w:cs="Arial"/>
              </w:rPr>
              <w:t>70</w:t>
            </w:r>
          </w:p>
        </w:tc>
        <w:tc>
          <w:tcPr>
            <w:tcW w:w="2114" w:type="dxa"/>
          </w:tcPr>
          <w:p w14:paraId="7E870336" w14:textId="69737B42" w:rsidR="001958D2" w:rsidRDefault="009E2D4E" w:rsidP="00754461">
            <w:pPr>
              <w:jc w:val="both"/>
              <w:rPr>
                <w:rFonts w:ascii="Arial" w:hAnsi="Arial" w:cs="Arial"/>
              </w:rPr>
            </w:pPr>
            <w:r>
              <w:rPr>
                <w:rFonts w:ascii="Arial" w:hAnsi="Arial" w:cs="Arial"/>
              </w:rPr>
              <w:t>10,00</w:t>
            </w:r>
          </w:p>
        </w:tc>
        <w:tc>
          <w:tcPr>
            <w:tcW w:w="2061" w:type="dxa"/>
          </w:tcPr>
          <w:p w14:paraId="1C933903" w14:textId="3F700B62" w:rsidR="001958D2" w:rsidRDefault="009E2D4E" w:rsidP="00754461">
            <w:pPr>
              <w:jc w:val="both"/>
              <w:rPr>
                <w:rFonts w:ascii="Arial" w:hAnsi="Arial" w:cs="Arial"/>
              </w:rPr>
            </w:pPr>
            <w:r>
              <w:rPr>
                <w:rFonts w:ascii="Arial" w:hAnsi="Arial" w:cs="Arial"/>
              </w:rPr>
              <w:t>700,00</w:t>
            </w:r>
          </w:p>
        </w:tc>
      </w:tr>
      <w:tr w:rsidR="001958D2" w14:paraId="0D7067AC" w14:textId="77777777" w:rsidTr="001958D2">
        <w:tc>
          <w:tcPr>
            <w:tcW w:w="790" w:type="dxa"/>
          </w:tcPr>
          <w:p w14:paraId="0D0E7AC3" w14:textId="4265E72F" w:rsidR="001958D2" w:rsidRDefault="001958D2" w:rsidP="00754461">
            <w:pPr>
              <w:jc w:val="both"/>
              <w:rPr>
                <w:rFonts w:ascii="Arial" w:hAnsi="Arial" w:cs="Arial"/>
              </w:rPr>
            </w:pPr>
            <w:r>
              <w:rPr>
                <w:rFonts w:ascii="Arial" w:hAnsi="Arial" w:cs="Arial"/>
              </w:rPr>
              <w:t>11</w:t>
            </w:r>
          </w:p>
        </w:tc>
        <w:tc>
          <w:tcPr>
            <w:tcW w:w="3343" w:type="dxa"/>
          </w:tcPr>
          <w:p w14:paraId="7F883B2A" w14:textId="7CCE9403" w:rsidR="001958D2" w:rsidRPr="001958D2" w:rsidRDefault="001958D2" w:rsidP="001958D2">
            <w:pPr>
              <w:pStyle w:val="Default"/>
              <w:jc w:val="both"/>
              <w:rPr>
                <w:sz w:val="20"/>
                <w:szCs w:val="20"/>
              </w:rPr>
            </w:pPr>
            <w:r>
              <w:rPr>
                <w:sz w:val="20"/>
                <w:szCs w:val="20"/>
              </w:rPr>
              <w:t xml:space="preserve">Leite UHT integral longa vida, produto armazenado em embalagem </w:t>
            </w:r>
            <w:proofErr w:type="spellStart"/>
            <w:r>
              <w:rPr>
                <w:sz w:val="20"/>
                <w:szCs w:val="20"/>
              </w:rPr>
              <w:t>tetrapack</w:t>
            </w:r>
            <w:proofErr w:type="spellEnd"/>
            <w:r>
              <w:rPr>
                <w:sz w:val="20"/>
                <w:szCs w:val="20"/>
              </w:rPr>
              <w:t xml:space="preserve"> limpa e intacta, 01 litro </w:t>
            </w:r>
          </w:p>
        </w:tc>
        <w:tc>
          <w:tcPr>
            <w:tcW w:w="1190" w:type="dxa"/>
          </w:tcPr>
          <w:p w14:paraId="2852C088" w14:textId="26E8B265" w:rsidR="001958D2" w:rsidRDefault="009E2D4E" w:rsidP="00754461">
            <w:pPr>
              <w:jc w:val="both"/>
              <w:rPr>
                <w:rFonts w:ascii="Arial" w:hAnsi="Arial" w:cs="Arial"/>
              </w:rPr>
            </w:pPr>
            <w:r>
              <w:rPr>
                <w:rFonts w:ascii="Arial" w:hAnsi="Arial" w:cs="Arial"/>
              </w:rPr>
              <w:t>TERRA VIVA</w:t>
            </w:r>
          </w:p>
        </w:tc>
        <w:tc>
          <w:tcPr>
            <w:tcW w:w="868" w:type="dxa"/>
          </w:tcPr>
          <w:p w14:paraId="09B0E811" w14:textId="685284CC" w:rsidR="001958D2" w:rsidRDefault="001958D2" w:rsidP="00754461">
            <w:pPr>
              <w:jc w:val="both"/>
              <w:rPr>
                <w:rFonts w:ascii="Arial" w:hAnsi="Arial" w:cs="Arial"/>
              </w:rPr>
            </w:pPr>
            <w:r>
              <w:rPr>
                <w:rFonts w:ascii="Arial" w:hAnsi="Arial" w:cs="Arial"/>
              </w:rPr>
              <w:t>LT</w:t>
            </w:r>
          </w:p>
        </w:tc>
        <w:tc>
          <w:tcPr>
            <w:tcW w:w="975" w:type="dxa"/>
          </w:tcPr>
          <w:p w14:paraId="62C392AA" w14:textId="7401345B" w:rsidR="001958D2" w:rsidRDefault="00262B25" w:rsidP="00754461">
            <w:pPr>
              <w:jc w:val="both"/>
              <w:rPr>
                <w:rFonts w:ascii="Arial" w:hAnsi="Arial" w:cs="Arial"/>
              </w:rPr>
            </w:pPr>
            <w:r>
              <w:rPr>
                <w:rFonts w:ascii="Arial" w:hAnsi="Arial" w:cs="Arial"/>
              </w:rPr>
              <w:t>600</w:t>
            </w:r>
          </w:p>
        </w:tc>
        <w:tc>
          <w:tcPr>
            <w:tcW w:w="2114" w:type="dxa"/>
          </w:tcPr>
          <w:p w14:paraId="03DE7055" w14:textId="7FEC8ED5" w:rsidR="001958D2" w:rsidRDefault="009E2D4E" w:rsidP="00754461">
            <w:pPr>
              <w:jc w:val="both"/>
              <w:rPr>
                <w:rFonts w:ascii="Arial" w:hAnsi="Arial" w:cs="Arial"/>
              </w:rPr>
            </w:pPr>
            <w:r>
              <w:rPr>
                <w:rFonts w:ascii="Arial" w:hAnsi="Arial" w:cs="Arial"/>
              </w:rPr>
              <w:t>5,40</w:t>
            </w:r>
          </w:p>
        </w:tc>
        <w:tc>
          <w:tcPr>
            <w:tcW w:w="2061" w:type="dxa"/>
          </w:tcPr>
          <w:p w14:paraId="078827ED" w14:textId="52E8664C" w:rsidR="001958D2" w:rsidRDefault="009E2D4E" w:rsidP="00754461">
            <w:pPr>
              <w:jc w:val="both"/>
              <w:rPr>
                <w:rFonts w:ascii="Arial" w:hAnsi="Arial" w:cs="Arial"/>
              </w:rPr>
            </w:pPr>
            <w:r>
              <w:rPr>
                <w:rFonts w:ascii="Arial" w:hAnsi="Arial" w:cs="Arial"/>
              </w:rPr>
              <w:t>3.240,00</w:t>
            </w:r>
          </w:p>
        </w:tc>
      </w:tr>
      <w:tr w:rsidR="001958D2" w14:paraId="1C39A8E9" w14:textId="77777777" w:rsidTr="001958D2">
        <w:tc>
          <w:tcPr>
            <w:tcW w:w="790" w:type="dxa"/>
          </w:tcPr>
          <w:p w14:paraId="2C45EA48" w14:textId="1AFA5F41" w:rsidR="001958D2" w:rsidRDefault="001958D2" w:rsidP="00754461">
            <w:pPr>
              <w:jc w:val="both"/>
              <w:rPr>
                <w:rFonts w:ascii="Arial" w:hAnsi="Arial" w:cs="Arial"/>
              </w:rPr>
            </w:pPr>
            <w:r>
              <w:rPr>
                <w:rFonts w:ascii="Arial" w:hAnsi="Arial" w:cs="Arial"/>
              </w:rPr>
              <w:t>12</w:t>
            </w:r>
          </w:p>
        </w:tc>
        <w:tc>
          <w:tcPr>
            <w:tcW w:w="3343" w:type="dxa"/>
          </w:tcPr>
          <w:p w14:paraId="113999DC" w14:textId="5410170C" w:rsidR="001958D2" w:rsidRPr="001958D2" w:rsidRDefault="001958D2" w:rsidP="001958D2">
            <w:pPr>
              <w:pStyle w:val="Default"/>
              <w:jc w:val="both"/>
              <w:rPr>
                <w:sz w:val="20"/>
                <w:szCs w:val="20"/>
              </w:rPr>
            </w:pPr>
            <w:r>
              <w:rPr>
                <w:sz w:val="20"/>
                <w:szCs w:val="20"/>
              </w:rPr>
              <w:t xml:space="preserve">Macarrão, tipo talharim nº3, composto de sêmola de trigo enriquecida com ferro e ácido fólico, ovos e corantes naturais urucum e cúrcuma, procedência nacional, isento de mofo (manchas esverdeadas com pontos brancos e cinza), de odores estranhos e de substâncias nocivas embalado em pacote plástico transparente, contendo 500gr. </w:t>
            </w:r>
          </w:p>
        </w:tc>
        <w:tc>
          <w:tcPr>
            <w:tcW w:w="1190" w:type="dxa"/>
          </w:tcPr>
          <w:p w14:paraId="69D04E42" w14:textId="22B5FCFF" w:rsidR="001958D2" w:rsidRDefault="009E2D4E" w:rsidP="00754461">
            <w:pPr>
              <w:jc w:val="both"/>
              <w:rPr>
                <w:rFonts w:ascii="Arial" w:hAnsi="Arial" w:cs="Arial"/>
              </w:rPr>
            </w:pPr>
            <w:r>
              <w:rPr>
                <w:rFonts w:ascii="Arial" w:hAnsi="Arial" w:cs="Arial"/>
              </w:rPr>
              <w:t>LESORELI</w:t>
            </w:r>
          </w:p>
        </w:tc>
        <w:tc>
          <w:tcPr>
            <w:tcW w:w="868" w:type="dxa"/>
          </w:tcPr>
          <w:p w14:paraId="775722CC" w14:textId="5E3962E3" w:rsidR="001958D2" w:rsidRDefault="001958D2" w:rsidP="00754461">
            <w:pPr>
              <w:jc w:val="both"/>
              <w:rPr>
                <w:rFonts w:ascii="Arial" w:hAnsi="Arial" w:cs="Arial"/>
              </w:rPr>
            </w:pPr>
            <w:r>
              <w:rPr>
                <w:rFonts w:ascii="Arial" w:hAnsi="Arial" w:cs="Arial"/>
              </w:rPr>
              <w:t>UND</w:t>
            </w:r>
          </w:p>
        </w:tc>
        <w:tc>
          <w:tcPr>
            <w:tcW w:w="975" w:type="dxa"/>
          </w:tcPr>
          <w:p w14:paraId="64DEF0BB" w14:textId="27F09944" w:rsidR="001958D2" w:rsidRDefault="00262B25" w:rsidP="00754461">
            <w:pPr>
              <w:jc w:val="both"/>
              <w:rPr>
                <w:rFonts w:ascii="Arial" w:hAnsi="Arial" w:cs="Arial"/>
              </w:rPr>
            </w:pPr>
            <w:r>
              <w:rPr>
                <w:rFonts w:ascii="Arial" w:hAnsi="Arial" w:cs="Arial"/>
              </w:rPr>
              <w:t>50</w:t>
            </w:r>
          </w:p>
        </w:tc>
        <w:tc>
          <w:tcPr>
            <w:tcW w:w="2114" w:type="dxa"/>
          </w:tcPr>
          <w:p w14:paraId="57C62341" w14:textId="0F09B235" w:rsidR="001958D2" w:rsidRDefault="009E2D4E" w:rsidP="00754461">
            <w:pPr>
              <w:jc w:val="both"/>
              <w:rPr>
                <w:rFonts w:ascii="Arial" w:hAnsi="Arial" w:cs="Arial"/>
              </w:rPr>
            </w:pPr>
            <w:r>
              <w:rPr>
                <w:rFonts w:ascii="Arial" w:hAnsi="Arial" w:cs="Arial"/>
              </w:rPr>
              <w:t>3,99</w:t>
            </w:r>
          </w:p>
        </w:tc>
        <w:tc>
          <w:tcPr>
            <w:tcW w:w="2061" w:type="dxa"/>
          </w:tcPr>
          <w:p w14:paraId="67434EFA" w14:textId="45EC6862" w:rsidR="001958D2" w:rsidRDefault="009E2D4E" w:rsidP="00754461">
            <w:pPr>
              <w:jc w:val="both"/>
              <w:rPr>
                <w:rFonts w:ascii="Arial" w:hAnsi="Arial" w:cs="Arial"/>
              </w:rPr>
            </w:pPr>
            <w:r>
              <w:rPr>
                <w:rFonts w:ascii="Arial" w:hAnsi="Arial" w:cs="Arial"/>
              </w:rPr>
              <w:t>199,50</w:t>
            </w:r>
          </w:p>
        </w:tc>
      </w:tr>
      <w:tr w:rsidR="001958D2" w14:paraId="5DF55DA0" w14:textId="77777777" w:rsidTr="001958D2">
        <w:tc>
          <w:tcPr>
            <w:tcW w:w="790" w:type="dxa"/>
          </w:tcPr>
          <w:p w14:paraId="6B11AF2F" w14:textId="2E58EC2B" w:rsidR="001958D2" w:rsidRDefault="001958D2" w:rsidP="00754461">
            <w:pPr>
              <w:jc w:val="both"/>
              <w:rPr>
                <w:rFonts w:ascii="Arial" w:hAnsi="Arial" w:cs="Arial"/>
              </w:rPr>
            </w:pPr>
            <w:r>
              <w:rPr>
                <w:rFonts w:ascii="Arial" w:hAnsi="Arial" w:cs="Arial"/>
              </w:rPr>
              <w:t>13</w:t>
            </w:r>
          </w:p>
        </w:tc>
        <w:tc>
          <w:tcPr>
            <w:tcW w:w="3343" w:type="dxa"/>
          </w:tcPr>
          <w:p w14:paraId="207A954A" w14:textId="247ACFA9" w:rsidR="001958D2" w:rsidRPr="001958D2" w:rsidRDefault="001958D2" w:rsidP="001958D2">
            <w:pPr>
              <w:pStyle w:val="Default"/>
              <w:jc w:val="both"/>
              <w:rPr>
                <w:sz w:val="20"/>
                <w:szCs w:val="20"/>
              </w:rPr>
            </w:pPr>
            <w:r>
              <w:rPr>
                <w:sz w:val="20"/>
                <w:szCs w:val="20"/>
              </w:rPr>
              <w:t xml:space="preserve">Maionese, embalagem plástica lacrada e intacta,1 kg. Contendo as informações da fabricação e validade, com aspecto, cor, aroma e sabor característicos (resolução ANVISA </w:t>
            </w:r>
            <w:proofErr w:type="spellStart"/>
            <w:r>
              <w:rPr>
                <w:sz w:val="20"/>
                <w:szCs w:val="20"/>
              </w:rPr>
              <w:t>cnpa</w:t>
            </w:r>
            <w:proofErr w:type="spellEnd"/>
            <w:r>
              <w:rPr>
                <w:sz w:val="20"/>
                <w:szCs w:val="20"/>
              </w:rPr>
              <w:t xml:space="preserve"> nº. 12/78). Validade mínima de 6 meses após fabricação. </w:t>
            </w:r>
          </w:p>
        </w:tc>
        <w:tc>
          <w:tcPr>
            <w:tcW w:w="1190" w:type="dxa"/>
          </w:tcPr>
          <w:p w14:paraId="19BDEB10" w14:textId="5AE924A4" w:rsidR="001958D2" w:rsidRDefault="009E2D4E" w:rsidP="00754461">
            <w:pPr>
              <w:jc w:val="both"/>
              <w:rPr>
                <w:rFonts w:ascii="Arial" w:hAnsi="Arial" w:cs="Arial"/>
              </w:rPr>
            </w:pPr>
            <w:r>
              <w:rPr>
                <w:rFonts w:ascii="Arial" w:hAnsi="Arial" w:cs="Arial"/>
              </w:rPr>
              <w:t>D’AJUDA</w:t>
            </w:r>
          </w:p>
        </w:tc>
        <w:tc>
          <w:tcPr>
            <w:tcW w:w="868" w:type="dxa"/>
          </w:tcPr>
          <w:p w14:paraId="25EF7A9D" w14:textId="13347356" w:rsidR="001958D2" w:rsidRDefault="001958D2" w:rsidP="00754461">
            <w:pPr>
              <w:jc w:val="both"/>
              <w:rPr>
                <w:rFonts w:ascii="Arial" w:hAnsi="Arial" w:cs="Arial"/>
              </w:rPr>
            </w:pPr>
            <w:r>
              <w:rPr>
                <w:rFonts w:ascii="Arial" w:hAnsi="Arial" w:cs="Arial"/>
              </w:rPr>
              <w:t>UND</w:t>
            </w:r>
          </w:p>
        </w:tc>
        <w:tc>
          <w:tcPr>
            <w:tcW w:w="975" w:type="dxa"/>
          </w:tcPr>
          <w:p w14:paraId="6F3F9C8B" w14:textId="00FEF300" w:rsidR="001958D2" w:rsidRDefault="00262B25" w:rsidP="00754461">
            <w:pPr>
              <w:jc w:val="both"/>
              <w:rPr>
                <w:rFonts w:ascii="Arial" w:hAnsi="Arial" w:cs="Arial"/>
              </w:rPr>
            </w:pPr>
            <w:r>
              <w:rPr>
                <w:rFonts w:ascii="Arial" w:hAnsi="Arial" w:cs="Arial"/>
              </w:rPr>
              <w:t>60</w:t>
            </w:r>
          </w:p>
        </w:tc>
        <w:tc>
          <w:tcPr>
            <w:tcW w:w="2114" w:type="dxa"/>
          </w:tcPr>
          <w:p w14:paraId="76657395" w14:textId="55A7CA81" w:rsidR="001958D2" w:rsidRDefault="009E2D4E" w:rsidP="00754461">
            <w:pPr>
              <w:jc w:val="both"/>
              <w:rPr>
                <w:rFonts w:ascii="Arial" w:hAnsi="Arial" w:cs="Arial"/>
              </w:rPr>
            </w:pPr>
            <w:r>
              <w:rPr>
                <w:rFonts w:ascii="Arial" w:hAnsi="Arial" w:cs="Arial"/>
              </w:rPr>
              <w:t>9,50</w:t>
            </w:r>
          </w:p>
        </w:tc>
        <w:tc>
          <w:tcPr>
            <w:tcW w:w="2061" w:type="dxa"/>
          </w:tcPr>
          <w:p w14:paraId="2D101B55" w14:textId="22F95B02" w:rsidR="001958D2" w:rsidRDefault="009E2D4E" w:rsidP="00754461">
            <w:pPr>
              <w:jc w:val="both"/>
              <w:rPr>
                <w:rFonts w:ascii="Arial" w:hAnsi="Arial" w:cs="Arial"/>
              </w:rPr>
            </w:pPr>
            <w:r>
              <w:rPr>
                <w:rFonts w:ascii="Arial" w:hAnsi="Arial" w:cs="Arial"/>
              </w:rPr>
              <w:t>570,00</w:t>
            </w:r>
          </w:p>
        </w:tc>
      </w:tr>
      <w:tr w:rsidR="001958D2" w14:paraId="74465B2D" w14:textId="77777777" w:rsidTr="001958D2">
        <w:tc>
          <w:tcPr>
            <w:tcW w:w="790" w:type="dxa"/>
          </w:tcPr>
          <w:p w14:paraId="2915A37C" w14:textId="6902F18F" w:rsidR="001958D2" w:rsidRDefault="001958D2" w:rsidP="00754461">
            <w:pPr>
              <w:jc w:val="both"/>
              <w:rPr>
                <w:rFonts w:ascii="Arial" w:hAnsi="Arial" w:cs="Arial"/>
              </w:rPr>
            </w:pPr>
            <w:r>
              <w:rPr>
                <w:rFonts w:ascii="Arial" w:hAnsi="Arial" w:cs="Arial"/>
              </w:rPr>
              <w:t>14</w:t>
            </w:r>
          </w:p>
        </w:tc>
        <w:tc>
          <w:tcPr>
            <w:tcW w:w="3343" w:type="dxa"/>
          </w:tcPr>
          <w:p w14:paraId="3E2D9627" w14:textId="2746B2EE" w:rsidR="001958D2" w:rsidRPr="001958D2" w:rsidRDefault="001958D2" w:rsidP="001958D2">
            <w:pPr>
              <w:pStyle w:val="Default"/>
              <w:jc w:val="both"/>
              <w:rPr>
                <w:sz w:val="20"/>
                <w:szCs w:val="20"/>
              </w:rPr>
            </w:pPr>
            <w:r>
              <w:rPr>
                <w:sz w:val="20"/>
                <w:szCs w:val="20"/>
              </w:rPr>
              <w:t xml:space="preserve">Milho para pipoca tipo 1, preparados com matérias primas sãs, limpas, isentas de matérias terrosas e parasitos e de detritos animais ou vegetais com no máximo de 15% de umidade - emb. 500g </w:t>
            </w:r>
          </w:p>
        </w:tc>
        <w:tc>
          <w:tcPr>
            <w:tcW w:w="1190" w:type="dxa"/>
          </w:tcPr>
          <w:p w14:paraId="75E6224B" w14:textId="5724E32A" w:rsidR="001958D2" w:rsidRDefault="009E2D4E" w:rsidP="00754461">
            <w:pPr>
              <w:jc w:val="both"/>
              <w:rPr>
                <w:rFonts w:ascii="Arial" w:hAnsi="Arial" w:cs="Arial"/>
              </w:rPr>
            </w:pPr>
            <w:r>
              <w:rPr>
                <w:rFonts w:ascii="Arial" w:hAnsi="Arial" w:cs="Arial"/>
              </w:rPr>
              <w:t>FLOR DO SUL</w:t>
            </w:r>
          </w:p>
        </w:tc>
        <w:tc>
          <w:tcPr>
            <w:tcW w:w="868" w:type="dxa"/>
          </w:tcPr>
          <w:p w14:paraId="18BE8611" w14:textId="624F31C0" w:rsidR="001958D2" w:rsidRDefault="001958D2" w:rsidP="00754461">
            <w:pPr>
              <w:jc w:val="both"/>
              <w:rPr>
                <w:rFonts w:ascii="Arial" w:hAnsi="Arial" w:cs="Arial"/>
              </w:rPr>
            </w:pPr>
            <w:r>
              <w:rPr>
                <w:rFonts w:ascii="Arial" w:hAnsi="Arial" w:cs="Arial"/>
              </w:rPr>
              <w:t>UND</w:t>
            </w:r>
          </w:p>
        </w:tc>
        <w:tc>
          <w:tcPr>
            <w:tcW w:w="975" w:type="dxa"/>
          </w:tcPr>
          <w:p w14:paraId="602A0687" w14:textId="529B9799" w:rsidR="001958D2" w:rsidRDefault="00262B25" w:rsidP="00754461">
            <w:pPr>
              <w:jc w:val="both"/>
              <w:rPr>
                <w:rFonts w:ascii="Arial" w:hAnsi="Arial" w:cs="Arial"/>
              </w:rPr>
            </w:pPr>
            <w:r>
              <w:rPr>
                <w:rFonts w:ascii="Arial" w:hAnsi="Arial" w:cs="Arial"/>
              </w:rPr>
              <w:t>100</w:t>
            </w:r>
          </w:p>
        </w:tc>
        <w:tc>
          <w:tcPr>
            <w:tcW w:w="2114" w:type="dxa"/>
          </w:tcPr>
          <w:p w14:paraId="47494667" w14:textId="6C89EFB3" w:rsidR="001958D2" w:rsidRDefault="009E2D4E" w:rsidP="00754461">
            <w:pPr>
              <w:jc w:val="both"/>
              <w:rPr>
                <w:rFonts w:ascii="Arial" w:hAnsi="Arial" w:cs="Arial"/>
              </w:rPr>
            </w:pPr>
            <w:r>
              <w:rPr>
                <w:rFonts w:ascii="Arial" w:hAnsi="Arial" w:cs="Arial"/>
              </w:rPr>
              <w:t>3,50</w:t>
            </w:r>
          </w:p>
        </w:tc>
        <w:tc>
          <w:tcPr>
            <w:tcW w:w="2061" w:type="dxa"/>
          </w:tcPr>
          <w:p w14:paraId="611EC3B2" w14:textId="5178E1FF" w:rsidR="001958D2" w:rsidRDefault="009E2D4E" w:rsidP="00754461">
            <w:pPr>
              <w:jc w:val="both"/>
              <w:rPr>
                <w:rFonts w:ascii="Arial" w:hAnsi="Arial" w:cs="Arial"/>
              </w:rPr>
            </w:pPr>
            <w:r>
              <w:rPr>
                <w:rFonts w:ascii="Arial" w:hAnsi="Arial" w:cs="Arial"/>
              </w:rPr>
              <w:t>350,00</w:t>
            </w:r>
          </w:p>
        </w:tc>
      </w:tr>
      <w:tr w:rsidR="001958D2" w14:paraId="0A62853A" w14:textId="77777777" w:rsidTr="001958D2">
        <w:tc>
          <w:tcPr>
            <w:tcW w:w="790" w:type="dxa"/>
          </w:tcPr>
          <w:p w14:paraId="4A24D38B" w14:textId="7EAC754A" w:rsidR="001958D2" w:rsidRDefault="001958D2" w:rsidP="00754461">
            <w:pPr>
              <w:jc w:val="both"/>
              <w:rPr>
                <w:rFonts w:ascii="Arial" w:hAnsi="Arial" w:cs="Arial"/>
              </w:rPr>
            </w:pPr>
            <w:r>
              <w:rPr>
                <w:rFonts w:ascii="Arial" w:hAnsi="Arial" w:cs="Arial"/>
              </w:rPr>
              <w:t>15</w:t>
            </w:r>
          </w:p>
        </w:tc>
        <w:tc>
          <w:tcPr>
            <w:tcW w:w="3343" w:type="dxa"/>
          </w:tcPr>
          <w:p w14:paraId="01D461A1" w14:textId="1640D1FF" w:rsidR="001958D2" w:rsidRPr="001958D2" w:rsidRDefault="001958D2" w:rsidP="001958D2">
            <w:pPr>
              <w:pStyle w:val="Default"/>
              <w:jc w:val="both"/>
              <w:rPr>
                <w:sz w:val="20"/>
                <w:szCs w:val="20"/>
              </w:rPr>
            </w:pPr>
            <w:r>
              <w:rPr>
                <w:sz w:val="20"/>
                <w:szCs w:val="20"/>
              </w:rPr>
              <w:t xml:space="preserve">Óleo de soja refinado, armazenado em embalagem limpa, sem estufamento, contendo 900ml </w:t>
            </w:r>
          </w:p>
        </w:tc>
        <w:tc>
          <w:tcPr>
            <w:tcW w:w="1190" w:type="dxa"/>
          </w:tcPr>
          <w:p w14:paraId="4BB200B4" w14:textId="07B693F8" w:rsidR="001958D2" w:rsidRDefault="009E2D4E" w:rsidP="00754461">
            <w:pPr>
              <w:jc w:val="both"/>
              <w:rPr>
                <w:rFonts w:ascii="Arial" w:hAnsi="Arial" w:cs="Arial"/>
              </w:rPr>
            </w:pPr>
            <w:r>
              <w:rPr>
                <w:rFonts w:ascii="Arial" w:hAnsi="Arial" w:cs="Arial"/>
              </w:rPr>
              <w:t>COAMO</w:t>
            </w:r>
          </w:p>
        </w:tc>
        <w:tc>
          <w:tcPr>
            <w:tcW w:w="868" w:type="dxa"/>
          </w:tcPr>
          <w:p w14:paraId="06D1E179" w14:textId="1CC590C2" w:rsidR="001958D2" w:rsidRDefault="001958D2" w:rsidP="00754461">
            <w:pPr>
              <w:jc w:val="both"/>
              <w:rPr>
                <w:rFonts w:ascii="Arial" w:hAnsi="Arial" w:cs="Arial"/>
              </w:rPr>
            </w:pPr>
            <w:r>
              <w:rPr>
                <w:rFonts w:ascii="Arial" w:hAnsi="Arial" w:cs="Arial"/>
              </w:rPr>
              <w:t>UND</w:t>
            </w:r>
          </w:p>
        </w:tc>
        <w:tc>
          <w:tcPr>
            <w:tcW w:w="975" w:type="dxa"/>
          </w:tcPr>
          <w:p w14:paraId="3CC38E89" w14:textId="37F1C1AD" w:rsidR="001958D2" w:rsidRDefault="00262B25" w:rsidP="00754461">
            <w:pPr>
              <w:jc w:val="both"/>
              <w:rPr>
                <w:rFonts w:ascii="Arial" w:hAnsi="Arial" w:cs="Arial"/>
              </w:rPr>
            </w:pPr>
            <w:r>
              <w:rPr>
                <w:rFonts w:ascii="Arial" w:hAnsi="Arial" w:cs="Arial"/>
              </w:rPr>
              <w:t>100</w:t>
            </w:r>
          </w:p>
        </w:tc>
        <w:tc>
          <w:tcPr>
            <w:tcW w:w="2114" w:type="dxa"/>
          </w:tcPr>
          <w:p w14:paraId="354004B9" w14:textId="3EDDC66F" w:rsidR="001958D2" w:rsidRDefault="009E2D4E" w:rsidP="00754461">
            <w:pPr>
              <w:jc w:val="both"/>
              <w:rPr>
                <w:rFonts w:ascii="Arial" w:hAnsi="Arial" w:cs="Arial"/>
              </w:rPr>
            </w:pPr>
            <w:r>
              <w:rPr>
                <w:rFonts w:ascii="Arial" w:hAnsi="Arial" w:cs="Arial"/>
              </w:rPr>
              <w:t>7,89</w:t>
            </w:r>
          </w:p>
        </w:tc>
        <w:tc>
          <w:tcPr>
            <w:tcW w:w="2061" w:type="dxa"/>
          </w:tcPr>
          <w:p w14:paraId="7401F6B5" w14:textId="160FEDAF" w:rsidR="001958D2" w:rsidRDefault="009E2D4E" w:rsidP="00754461">
            <w:pPr>
              <w:jc w:val="both"/>
              <w:rPr>
                <w:rFonts w:ascii="Arial" w:hAnsi="Arial" w:cs="Arial"/>
              </w:rPr>
            </w:pPr>
            <w:r>
              <w:rPr>
                <w:rFonts w:ascii="Arial" w:hAnsi="Arial" w:cs="Arial"/>
              </w:rPr>
              <w:t>789,00</w:t>
            </w:r>
          </w:p>
        </w:tc>
      </w:tr>
      <w:tr w:rsidR="001958D2" w14:paraId="36C37D81" w14:textId="77777777" w:rsidTr="001958D2">
        <w:tc>
          <w:tcPr>
            <w:tcW w:w="790" w:type="dxa"/>
          </w:tcPr>
          <w:p w14:paraId="009DC523" w14:textId="16D5AED5" w:rsidR="001958D2" w:rsidRDefault="001958D2" w:rsidP="00754461">
            <w:pPr>
              <w:jc w:val="both"/>
              <w:rPr>
                <w:rFonts w:ascii="Arial" w:hAnsi="Arial" w:cs="Arial"/>
              </w:rPr>
            </w:pPr>
            <w:r>
              <w:rPr>
                <w:rFonts w:ascii="Arial" w:hAnsi="Arial" w:cs="Arial"/>
              </w:rPr>
              <w:lastRenderedPageBreak/>
              <w:t>16</w:t>
            </w:r>
          </w:p>
        </w:tc>
        <w:tc>
          <w:tcPr>
            <w:tcW w:w="3343" w:type="dxa"/>
          </w:tcPr>
          <w:p w14:paraId="3FA072A2" w14:textId="4E48C41E" w:rsidR="001958D2" w:rsidRPr="001958D2" w:rsidRDefault="001958D2" w:rsidP="001958D2">
            <w:pPr>
              <w:pStyle w:val="Default"/>
              <w:jc w:val="both"/>
              <w:rPr>
                <w:sz w:val="20"/>
                <w:szCs w:val="20"/>
              </w:rPr>
            </w:pPr>
            <w:r>
              <w:rPr>
                <w:sz w:val="20"/>
                <w:szCs w:val="20"/>
              </w:rPr>
              <w:t xml:space="preserve">Papel toalha, folha dupla picotada, branca, tamanho 22,5 x 21,50 cm, com 60 folhas, pacote com 2 rolos. </w:t>
            </w:r>
          </w:p>
        </w:tc>
        <w:tc>
          <w:tcPr>
            <w:tcW w:w="1190" w:type="dxa"/>
          </w:tcPr>
          <w:p w14:paraId="095A7D0F" w14:textId="73A5C83B" w:rsidR="001958D2" w:rsidRDefault="009E2D4E" w:rsidP="00754461">
            <w:pPr>
              <w:jc w:val="both"/>
              <w:rPr>
                <w:rFonts w:ascii="Arial" w:hAnsi="Arial" w:cs="Arial"/>
              </w:rPr>
            </w:pPr>
            <w:r>
              <w:rPr>
                <w:rFonts w:ascii="Arial" w:hAnsi="Arial" w:cs="Arial"/>
              </w:rPr>
              <w:t>STYLO</w:t>
            </w:r>
          </w:p>
        </w:tc>
        <w:tc>
          <w:tcPr>
            <w:tcW w:w="868" w:type="dxa"/>
          </w:tcPr>
          <w:p w14:paraId="6F7C5CF9" w14:textId="2BFCD008" w:rsidR="001958D2" w:rsidRDefault="001958D2" w:rsidP="00754461">
            <w:pPr>
              <w:jc w:val="both"/>
              <w:rPr>
                <w:rFonts w:ascii="Arial" w:hAnsi="Arial" w:cs="Arial"/>
              </w:rPr>
            </w:pPr>
            <w:r>
              <w:rPr>
                <w:rFonts w:ascii="Arial" w:hAnsi="Arial" w:cs="Arial"/>
              </w:rPr>
              <w:t>UND</w:t>
            </w:r>
          </w:p>
        </w:tc>
        <w:tc>
          <w:tcPr>
            <w:tcW w:w="975" w:type="dxa"/>
          </w:tcPr>
          <w:p w14:paraId="1107A2F6" w14:textId="5D5A1703" w:rsidR="001958D2" w:rsidRDefault="00262B25" w:rsidP="00754461">
            <w:pPr>
              <w:jc w:val="both"/>
              <w:rPr>
                <w:rFonts w:ascii="Arial" w:hAnsi="Arial" w:cs="Arial"/>
              </w:rPr>
            </w:pPr>
            <w:r>
              <w:rPr>
                <w:rFonts w:ascii="Arial" w:hAnsi="Arial" w:cs="Arial"/>
              </w:rPr>
              <w:t>200</w:t>
            </w:r>
          </w:p>
        </w:tc>
        <w:tc>
          <w:tcPr>
            <w:tcW w:w="2114" w:type="dxa"/>
          </w:tcPr>
          <w:p w14:paraId="6D037D6C" w14:textId="2B7BE6C8" w:rsidR="001958D2" w:rsidRDefault="009E2D4E" w:rsidP="00754461">
            <w:pPr>
              <w:jc w:val="both"/>
              <w:rPr>
                <w:rFonts w:ascii="Arial" w:hAnsi="Arial" w:cs="Arial"/>
              </w:rPr>
            </w:pPr>
            <w:r>
              <w:rPr>
                <w:rFonts w:ascii="Arial" w:hAnsi="Arial" w:cs="Arial"/>
              </w:rPr>
              <w:t>5,20</w:t>
            </w:r>
          </w:p>
        </w:tc>
        <w:tc>
          <w:tcPr>
            <w:tcW w:w="2061" w:type="dxa"/>
          </w:tcPr>
          <w:p w14:paraId="39EF9212" w14:textId="0160FFBD" w:rsidR="001958D2" w:rsidRDefault="009E2D4E" w:rsidP="00754461">
            <w:pPr>
              <w:jc w:val="both"/>
              <w:rPr>
                <w:rFonts w:ascii="Arial" w:hAnsi="Arial" w:cs="Arial"/>
              </w:rPr>
            </w:pPr>
            <w:r>
              <w:rPr>
                <w:rFonts w:ascii="Arial" w:hAnsi="Arial" w:cs="Arial"/>
              </w:rPr>
              <w:t>1.040,00</w:t>
            </w:r>
          </w:p>
        </w:tc>
      </w:tr>
      <w:tr w:rsidR="001958D2" w14:paraId="57797AC0" w14:textId="77777777" w:rsidTr="001958D2">
        <w:tc>
          <w:tcPr>
            <w:tcW w:w="790" w:type="dxa"/>
          </w:tcPr>
          <w:p w14:paraId="04B283DA" w14:textId="1B210696" w:rsidR="001958D2" w:rsidRDefault="001958D2" w:rsidP="00754461">
            <w:pPr>
              <w:jc w:val="both"/>
              <w:rPr>
                <w:rFonts w:ascii="Arial" w:hAnsi="Arial" w:cs="Arial"/>
              </w:rPr>
            </w:pPr>
            <w:r>
              <w:rPr>
                <w:rFonts w:ascii="Arial" w:hAnsi="Arial" w:cs="Arial"/>
              </w:rPr>
              <w:t>17</w:t>
            </w:r>
          </w:p>
        </w:tc>
        <w:tc>
          <w:tcPr>
            <w:tcW w:w="3343" w:type="dxa"/>
          </w:tcPr>
          <w:p w14:paraId="4F78E855" w14:textId="480130B7" w:rsidR="001958D2" w:rsidRPr="001958D2" w:rsidRDefault="001958D2" w:rsidP="001958D2">
            <w:pPr>
              <w:pStyle w:val="Default"/>
              <w:jc w:val="both"/>
              <w:rPr>
                <w:sz w:val="20"/>
                <w:szCs w:val="20"/>
              </w:rPr>
            </w:pPr>
            <w:r>
              <w:rPr>
                <w:sz w:val="20"/>
                <w:szCs w:val="20"/>
              </w:rPr>
              <w:t xml:space="preserve">Pirulito redondo de diversos sabores, pacote com 50 unidades. O produto deverá apresentar validade mínima de 6 meses a partira da data de entrega na unidade requisitante. </w:t>
            </w:r>
          </w:p>
        </w:tc>
        <w:tc>
          <w:tcPr>
            <w:tcW w:w="1190" w:type="dxa"/>
          </w:tcPr>
          <w:p w14:paraId="6C75F02D" w14:textId="0A84D536" w:rsidR="001958D2" w:rsidRDefault="009E2D4E" w:rsidP="00754461">
            <w:pPr>
              <w:jc w:val="both"/>
              <w:rPr>
                <w:rFonts w:ascii="Arial" w:hAnsi="Arial" w:cs="Arial"/>
              </w:rPr>
            </w:pPr>
            <w:r>
              <w:rPr>
                <w:rFonts w:ascii="Arial" w:hAnsi="Arial" w:cs="Arial"/>
              </w:rPr>
              <w:t>PIETROBON</w:t>
            </w:r>
          </w:p>
        </w:tc>
        <w:tc>
          <w:tcPr>
            <w:tcW w:w="868" w:type="dxa"/>
          </w:tcPr>
          <w:p w14:paraId="038BCC63" w14:textId="7CBAF959" w:rsidR="001958D2" w:rsidRDefault="001958D2" w:rsidP="00754461">
            <w:pPr>
              <w:jc w:val="both"/>
              <w:rPr>
                <w:rFonts w:ascii="Arial" w:hAnsi="Arial" w:cs="Arial"/>
              </w:rPr>
            </w:pPr>
            <w:r>
              <w:rPr>
                <w:rFonts w:ascii="Arial" w:hAnsi="Arial" w:cs="Arial"/>
              </w:rPr>
              <w:t>PCT</w:t>
            </w:r>
          </w:p>
        </w:tc>
        <w:tc>
          <w:tcPr>
            <w:tcW w:w="975" w:type="dxa"/>
          </w:tcPr>
          <w:p w14:paraId="252CA3F2" w14:textId="3B6DF078" w:rsidR="001958D2" w:rsidRDefault="00262B25" w:rsidP="00754461">
            <w:pPr>
              <w:jc w:val="both"/>
              <w:rPr>
                <w:rFonts w:ascii="Arial" w:hAnsi="Arial" w:cs="Arial"/>
              </w:rPr>
            </w:pPr>
            <w:r>
              <w:rPr>
                <w:rFonts w:ascii="Arial" w:hAnsi="Arial" w:cs="Arial"/>
              </w:rPr>
              <w:t>500</w:t>
            </w:r>
          </w:p>
        </w:tc>
        <w:tc>
          <w:tcPr>
            <w:tcW w:w="2114" w:type="dxa"/>
          </w:tcPr>
          <w:p w14:paraId="3C9A344F" w14:textId="666946D0" w:rsidR="001958D2" w:rsidRDefault="009E2D4E" w:rsidP="00754461">
            <w:pPr>
              <w:jc w:val="both"/>
              <w:rPr>
                <w:rFonts w:ascii="Arial" w:hAnsi="Arial" w:cs="Arial"/>
              </w:rPr>
            </w:pPr>
            <w:r>
              <w:rPr>
                <w:rFonts w:ascii="Arial" w:hAnsi="Arial" w:cs="Arial"/>
              </w:rPr>
              <w:t>11,20</w:t>
            </w:r>
          </w:p>
        </w:tc>
        <w:tc>
          <w:tcPr>
            <w:tcW w:w="2061" w:type="dxa"/>
          </w:tcPr>
          <w:p w14:paraId="02D599CA" w14:textId="01E34EC1" w:rsidR="001958D2" w:rsidRDefault="009E2D4E" w:rsidP="00754461">
            <w:pPr>
              <w:jc w:val="both"/>
              <w:rPr>
                <w:rFonts w:ascii="Arial" w:hAnsi="Arial" w:cs="Arial"/>
              </w:rPr>
            </w:pPr>
            <w:r>
              <w:rPr>
                <w:rFonts w:ascii="Arial" w:hAnsi="Arial" w:cs="Arial"/>
              </w:rPr>
              <w:t>5.600,00</w:t>
            </w:r>
          </w:p>
        </w:tc>
      </w:tr>
      <w:tr w:rsidR="001958D2" w14:paraId="4F5074F5" w14:textId="77777777" w:rsidTr="001958D2">
        <w:tc>
          <w:tcPr>
            <w:tcW w:w="790" w:type="dxa"/>
          </w:tcPr>
          <w:p w14:paraId="6A670392" w14:textId="5A9B0CE4" w:rsidR="001958D2" w:rsidRDefault="001958D2" w:rsidP="00754461">
            <w:pPr>
              <w:jc w:val="both"/>
              <w:rPr>
                <w:rFonts w:ascii="Arial" w:hAnsi="Arial" w:cs="Arial"/>
              </w:rPr>
            </w:pPr>
            <w:r>
              <w:rPr>
                <w:rFonts w:ascii="Arial" w:hAnsi="Arial" w:cs="Arial"/>
              </w:rPr>
              <w:t>18</w:t>
            </w:r>
          </w:p>
        </w:tc>
        <w:tc>
          <w:tcPr>
            <w:tcW w:w="3343" w:type="dxa"/>
          </w:tcPr>
          <w:p w14:paraId="0D00F77F" w14:textId="2664F84D" w:rsidR="001958D2" w:rsidRPr="001958D2" w:rsidRDefault="001958D2" w:rsidP="001958D2">
            <w:pPr>
              <w:pStyle w:val="Default"/>
              <w:jc w:val="both"/>
              <w:rPr>
                <w:sz w:val="20"/>
                <w:szCs w:val="20"/>
              </w:rPr>
            </w:pPr>
            <w:r>
              <w:rPr>
                <w:sz w:val="20"/>
                <w:szCs w:val="20"/>
              </w:rPr>
              <w:t xml:space="preserve">Refrigerante sabor cola, embalagem garrafa plástica, tipo pet, contendo 3 litros, produto de 1ª qualidade, prazo de validade 3 meses, com marca registrada. </w:t>
            </w:r>
          </w:p>
        </w:tc>
        <w:tc>
          <w:tcPr>
            <w:tcW w:w="1190" w:type="dxa"/>
          </w:tcPr>
          <w:p w14:paraId="7923757C" w14:textId="3C1E9804" w:rsidR="001958D2" w:rsidRDefault="009E2D4E" w:rsidP="00754461">
            <w:pPr>
              <w:jc w:val="both"/>
              <w:rPr>
                <w:rFonts w:ascii="Arial" w:hAnsi="Arial" w:cs="Arial"/>
              </w:rPr>
            </w:pPr>
            <w:r>
              <w:rPr>
                <w:rFonts w:ascii="Arial" w:hAnsi="Arial" w:cs="Arial"/>
              </w:rPr>
              <w:t>PEPSI</w:t>
            </w:r>
          </w:p>
        </w:tc>
        <w:tc>
          <w:tcPr>
            <w:tcW w:w="868" w:type="dxa"/>
          </w:tcPr>
          <w:p w14:paraId="605F18A5" w14:textId="64225713" w:rsidR="001958D2" w:rsidRDefault="001958D2" w:rsidP="00754461">
            <w:pPr>
              <w:jc w:val="both"/>
              <w:rPr>
                <w:rFonts w:ascii="Arial" w:hAnsi="Arial" w:cs="Arial"/>
              </w:rPr>
            </w:pPr>
            <w:r>
              <w:rPr>
                <w:rFonts w:ascii="Arial" w:hAnsi="Arial" w:cs="Arial"/>
              </w:rPr>
              <w:t>UND</w:t>
            </w:r>
          </w:p>
        </w:tc>
        <w:tc>
          <w:tcPr>
            <w:tcW w:w="975" w:type="dxa"/>
          </w:tcPr>
          <w:p w14:paraId="3B4162DC" w14:textId="71193991" w:rsidR="001958D2" w:rsidRDefault="00262B25" w:rsidP="00754461">
            <w:pPr>
              <w:jc w:val="both"/>
              <w:rPr>
                <w:rFonts w:ascii="Arial" w:hAnsi="Arial" w:cs="Arial"/>
              </w:rPr>
            </w:pPr>
            <w:r>
              <w:rPr>
                <w:rFonts w:ascii="Arial" w:hAnsi="Arial" w:cs="Arial"/>
              </w:rPr>
              <w:t>400</w:t>
            </w:r>
          </w:p>
        </w:tc>
        <w:tc>
          <w:tcPr>
            <w:tcW w:w="2114" w:type="dxa"/>
          </w:tcPr>
          <w:p w14:paraId="567A617F" w14:textId="7F79DFDC" w:rsidR="001958D2" w:rsidRDefault="009E2D4E" w:rsidP="00754461">
            <w:pPr>
              <w:jc w:val="both"/>
              <w:rPr>
                <w:rFonts w:ascii="Arial" w:hAnsi="Arial" w:cs="Arial"/>
              </w:rPr>
            </w:pPr>
            <w:r>
              <w:rPr>
                <w:rFonts w:ascii="Arial" w:hAnsi="Arial" w:cs="Arial"/>
              </w:rPr>
              <w:t>9,00</w:t>
            </w:r>
          </w:p>
        </w:tc>
        <w:tc>
          <w:tcPr>
            <w:tcW w:w="2061" w:type="dxa"/>
          </w:tcPr>
          <w:p w14:paraId="2FFB1B3B" w14:textId="2544887C" w:rsidR="001958D2" w:rsidRDefault="009E2D4E" w:rsidP="00754461">
            <w:pPr>
              <w:jc w:val="both"/>
              <w:rPr>
                <w:rFonts w:ascii="Arial" w:hAnsi="Arial" w:cs="Arial"/>
              </w:rPr>
            </w:pPr>
            <w:r>
              <w:rPr>
                <w:rFonts w:ascii="Arial" w:hAnsi="Arial" w:cs="Arial"/>
              </w:rPr>
              <w:t>3.600,00</w:t>
            </w:r>
          </w:p>
        </w:tc>
      </w:tr>
      <w:tr w:rsidR="001958D2" w14:paraId="6F70F4F9" w14:textId="77777777" w:rsidTr="001958D2">
        <w:tc>
          <w:tcPr>
            <w:tcW w:w="790" w:type="dxa"/>
          </w:tcPr>
          <w:p w14:paraId="5CA3C2A1" w14:textId="066B2649" w:rsidR="001958D2" w:rsidRDefault="001958D2" w:rsidP="00754461">
            <w:pPr>
              <w:jc w:val="both"/>
              <w:rPr>
                <w:rFonts w:ascii="Arial" w:hAnsi="Arial" w:cs="Arial"/>
              </w:rPr>
            </w:pPr>
            <w:r>
              <w:rPr>
                <w:rFonts w:ascii="Arial" w:hAnsi="Arial" w:cs="Arial"/>
              </w:rPr>
              <w:t>19</w:t>
            </w:r>
          </w:p>
        </w:tc>
        <w:tc>
          <w:tcPr>
            <w:tcW w:w="3343" w:type="dxa"/>
          </w:tcPr>
          <w:p w14:paraId="116E7C59" w14:textId="105F7A60" w:rsidR="001958D2" w:rsidRPr="001958D2" w:rsidRDefault="001958D2" w:rsidP="001958D2">
            <w:pPr>
              <w:pStyle w:val="Default"/>
              <w:jc w:val="both"/>
              <w:rPr>
                <w:sz w:val="20"/>
                <w:szCs w:val="20"/>
              </w:rPr>
            </w:pPr>
            <w:r>
              <w:rPr>
                <w:sz w:val="20"/>
                <w:szCs w:val="20"/>
              </w:rPr>
              <w:t xml:space="preserve">Refrigerante sabor guaraná, embalagem garrafa plástica, tipo pet, contendo 2 litros, produto de 1ª qualidade, prazo de validade 3 meses, com marca registrada. </w:t>
            </w:r>
          </w:p>
        </w:tc>
        <w:tc>
          <w:tcPr>
            <w:tcW w:w="1190" w:type="dxa"/>
          </w:tcPr>
          <w:p w14:paraId="56A51E59" w14:textId="218B7DB4" w:rsidR="001958D2" w:rsidRDefault="009E2D4E" w:rsidP="00754461">
            <w:pPr>
              <w:jc w:val="both"/>
              <w:rPr>
                <w:rFonts w:ascii="Arial" w:hAnsi="Arial" w:cs="Arial"/>
              </w:rPr>
            </w:pPr>
            <w:r>
              <w:rPr>
                <w:rFonts w:ascii="Arial" w:hAnsi="Arial" w:cs="Arial"/>
              </w:rPr>
              <w:t>SUKITA</w:t>
            </w:r>
          </w:p>
        </w:tc>
        <w:tc>
          <w:tcPr>
            <w:tcW w:w="868" w:type="dxa"/>
          </w:tcPr>
          <w:p w14:paraId="178A2921" w14:textId="03DD841F" w:rsidR="001958D2" w:rsidRDefault="001958D2" w:rsidP="00754461">
            <w:pPr>
              <w:jc w:val="both"/>
              <w:rPr>
                <w:rFonts w:ascii="Arial" w:hAnsi="Arial" w:cs="Arial"/>
              </w:rPr>
            </w:pPr>
            <w:r>
              <w:rPr>
                <w:rFonts w:ascii="Arial" w:hAnsi="Arial" w:cs="Arial"/>
              </w:rPr>
              <w:t>UND</w:t>
            </w:r>
          </w:p>
        </w:tc>
        <w:tc>
          <w:tcPr>
            <w:tcW w:w="975" w:type="dxa"/>
          </w:tcPr>
          <w:p w14:paraId="2A58A6F0" w14:textId="2B46582B" w:rsidR="001958D2" w:rsidRDefault="00262B25" w:rsidP="00754461">
            <w:pPr>
              <w:jc w:val="both"/>
              <w:rPr>
                <w:rFonts w:ascii="Arial" w:hAnsi="Arial" w:cs="Arial"/>
              </w:rPr>
            </w:pPr>
            <w:r>
              <w:rPr>
                <w:rFonts w:ascii="Arial" w:hAnsi="Arial" w:cs="Arial"/>
              </w:rPr>
              <w:t>200</w:t>
            </w:r>
          </w:p>
        </w:tc>
        <w:tc>
          <w:tcPr>
            <w:tcW w:w="2114" w:type="dxa"/>
          </w:tcPr>
          <w:p w14:paraId="260917C3" w14:textId="31C67CFE" w:rsidR="001958D2" w:rsidRDefault="009E2D4E" w:rsidP="00754461">
            <w:pPr>
              <w:jc w:val="both"/>
              <w:rPr>
                <w:rFonts w:ascii="Arial" w:hAnsi="Arial" w:cs="Arial"/>
              </w:rPr>
            </w:pPr>
            <w:r>
              <w:rPr>
                <w:rFonts w:ascii="Arial" w:hAnsi="Arial" w:cs="Arial"/>
              </w:rPr>
              <w:t>7,25</w:t>
            </w:r>
          </w:p>
        </w:tc>
        <w:tc>
          <w:tcPr>
            <w:tcW w:w="2061" w:type="dxa"/>
          </w:tcPr>
          <w:p w14:paraId="45E14DC2" w14:textId="2DED4241" w:rsidR="001958D2" w:rsidRDefault="009E2D4E" w:rsidP="00754461">
            <w:pPr>
              <w:jc w:val="both"/>
              <w:rPr>
                <w:rFonts w:ascii="Arial" w:hAnsi="Arial" w:cs="Arial"/>
              </w:rPr>
            </w:pPr>
            <w:r>
              <w:rPr>
                <w:rFonts w:ascii="Arial" w:hAnsi="Arial" w:cs="Arial"/>
              </w:rPr>
              <w:t>1.450,00</w:t>
            </w:r>
          </w:p>
        </w:tc>
      </w:tr>
      <w:tr w:rsidR="001958D2" w14:paraId="2C9F9037" w14:textId="77777777" w:rsidTr="001958D2">
        <w:tc>
          <w:tcPr>
            <w:tcW w:w="790" w:type="dxa"/>
          </w:tcPr>
          <w:p w14:paraId="5B72EB11" w14:textId="769F98FC" w:rsidR="001958D2" w:rsidRDefault="001958D2" w:rsidP="00754461">
            <w:pPr>
              <w:jc w:val="both"/>
              <w:rPr>
                <w:rFonts w:ascii="Arial" w:hAnsi="Arial" w:cs="Arial"/>
              </w:rPr>
            </w:pPr>
            <w:r>
              <w:rPr>
                <w:rFonts w:ascii="Arial" w:hAnsi="Arial" w:cs="Arial"/>
              </w:rPr>
              <w:t>20</w:t>
            </w:r>
          </w:p>
        </w:tc>
        <w:tc>
          <w:tcPr>
            <w:tcW w:w="3343" w:type="dxa"/>
          </w:tcPr>
          <w:p w14:paraId="62B0D9B1" w14:textId="66C6EF5B" w:rsidR="001958D2" w:rsidRPr="001958D2" w:rsidRDefault="001958D2" w:rsidP="001958D2">
            <w:pPr>
              <w:pStyle w:val="Default"/>
              <w:jc w:val="both"/>
              <w:rPr>
                <w:sz w:val="20"/>
                <w:szCs w:val="20"/>
              </w:rPr>
            </w:pPr>
            <w:r>
              <w:rPr>
                <w:sz w:val="20"/>
                <w:szCs w:val="20"/>
              </w:rPr>
              <w:t xml:space="preserve">Refrigerante sabor laranja, embalagem garrafa plástica, tipo pet, contendo 2 litros, produto de 1ª qualidade, prazo de validade 3 meses, com marca registrada. </w:t>
            </w:r>
          </w:p>
        </w:tc>
        <w:tc>
          <w:tcPr>
            <w:tcW w:w="1190" w:type="dxa"/>
          </w:tcPr>
          <w:p w14:paraId="359C586F" w14:textId="6565ADD0" w:rsidR="001958D2" w:rsidRDefault="009E2D4E" w:rsidP="00754461">
            <w:pPr>
              <w:jc w:val="both"/>
              <w:rPr>
                <w:rFonts w:ascii="Arial" w:hAnsi="Arial" w:cs="Arial"/>
              </w:rPr>
            </w:pPr>
            <w:r>
              <w:rPr>
                <w:rFonts w:ascii="Arial" w:hAnsi="Arial" w:cs="Arial"/>
              </w:rPr>
              <w:t>SUKITA</w:t>
            </w:r>
          </w:p>
        </w:tc>
        <w:tc>
          <w:tcPr>
            <w:tcW w:w="868" w:type="dxa"/>
          </w:tcPr>
          <w:p w14:paraId="49F95AD6" w14:textId="0D90B788" w:rsidR="001958D2" w:rsidRDefault="001958D2" w:rsidP="00754461">
            <w:pPr>
              <w:jc w:val="both"/>
              <w:rPr>
                <w:rFonts w:ascii="Arial" w:hAnsi="Arial" w:cs="Arial"/>
              </w:rPr>
            </w:pPr>
            <w:r>
              <w:rPr>
                <w:rFonts w:ascii="Arial" w:hAnsi="Arial" w:cs="Arial"/>
              </w:rPr>
              <w:t>UND</w:t>
            </w:r>
          </w:p>
        </w:tc>
        <w:tc>
          <w:tcPr>
            <w:tcW w:w="975" w:type="dxa"/>
          </w:tcPr>
          <w:p w14:paraId="7E1EACA3" w14:textId="392D0EC1" w:rsidR="001958D2" w:rsidRDefault="00262B25" w:rsidP="00754461">
            <w:pPr>
              <w:jc w:val="both"/>
              <w:rPr>
                <w:rFonts w:ascii="Arial" w:hAnsi="Arial" w:cs="Arial"/>
              </w:rPr>
            </w:pPr>
            <w:r>
              <w:rPr>
                <w:rFonts w:ascii="Arial" w:hAnsi="Arial" w:cs="Arial"/>
              </w:rPr>
              <w:t>200</w:t>
            </w:r>
          </w:p>
        </w:tc>
        <w:tc>
          <w:tcPr>
            <w:tcW w:w="2114" w:type="dxa"/>
          </w:tcPr>
          <w:p w14:paraId="79D1F4CE" w14:textId="399DB0EC" w:rsidR="001958D2" w:rsidRDefault="009E2D4E" w:rsidP="00754461">
            <w:pPr>
              <w:jc w:val="both"/>
              <w:rPr>
                <w:rFonts w:ascii="Arial" w:hAnsi="Arial" w:cs="Arial"/>
              </w:rPr>
            </w:pPr>
            <w:r>
              <w:rPr>
                <w:rFonts w:ascii="Arial" w:hAnsi="Arial" w:cs="Arial"/>
              </w:rPr>
              <w:t>6,99</w:t>
            </w:r>
          </w:p>
        </w:tc>
        <w:tc>
          <w:tcPr>
            <w:tcW w:w="2061" w:type="dxa"/>
          </w:tcPr>
          <w:p w14:paraId="06A96BF7" w14:textId="390A244F" w:rsidR="001958D2" w:rsidRDefault="009E2D4E" w:rsidP="00754461">
            <w:pPr>
              <w:jc w:val="both"/>
              <w:rPr>
                <w:rFonts w:ascii="Arial" w:hAnsi="Arial" w:cs="Arial"/>
              </w:rPr>
            </w:pPr>
            <w:r>
              <w:rPr>
                <w:rFonts w:ascii="Arial" w:hAnsi="Arial" w:cs="Arial"/>
              </w:rPr>
              <w:t>1.398,00</w:t>
            </w:r>
          </w:p>
        </w:tc>
      </w:tr>
      <w:tr w:rsidR="001958D2" w14:paraId="21AADB63" w14:textId="77777777" w:rsidTr="001958D2">
        <w:tc>
          <w:tcPr>
            <w:tcW w:w="790" w:type="dxa"/>
          </w:tcPr>
          <w:p w14:paraId="006C4B47" w14:textId="60FC49FC" w:rsidR="001958D2" w:rsidRDefault="001958D2" w:rsidP="00754461">
            <w:pPr>
              <w:jc w:val="both"/>
              <w:rPr>
                <w:rFonts w:ascii="Arial" w:hAnsi="Arial" w:cs="Arial"/>
              </w:rPr>
            </w:pPr>
            <w:r>
              <w:rPr>
                <w:rFonts w:ascii="Arial" w:hAnsi="Arial" w:cs="Arial"/>
              </w:rPr>
              <w:t>21</w:t>
            </w:r>
          </w:p>
        </w:tc>
        <w:tc>
          <w:tcPr>
            <w:tcW w:w="3343" w:type="dxa"/>
          </w:tcPr>
          <w:p w14:paraId="5590863C" w14:textId="243C7A3C" w:rsidR="001958D2" w:rsidRPr="001958D2" w:rsidRDefault="001958D2" w:rsidP="001958D2">
            <w:pPr>
              <w:pStyle w:val="Default"/>
              <w:jc w:val="both"/>
              <w:rPr>
                <w:sz w:val="20"/>
                <w:szCs w:val="20"/>
              </w:rPr>
            </w:pPr>
            <w:r>
              <w:rPr>
                <w:sz w:val="20"/>
                <w:szCs w:val="20"/>
              </w:rPr>
              <w:t xml:space="preserve">Saco de pipoca de papel na cor branca, inodoro, não tóxico, e de material não reciclado, medindo 25 cm x 19 cm. Pacotes com 500 unidades. </w:t>
            </w:r>
          </w:p>
        </w:tc>
        <w:tc>
          <w:tcPr>
            <w:tcW w:w="1190" w:type="dxa"/>
          </w:tcPr>
          <w:p w14:paraId="247A826B" w14:textId="22786424" w:rsidR="001958D2" w:rsidRDefault="009E2D4E" w:rsidP="00754461">
            <w:pPr>
              <w:jc w:val="both"/>
              <w:rPr>
                <w:rFonts w:ascii="Arial" w:hAnsi="Arial" w:cs="Arial"/>
              </w:rPr>
            </w:pPr>
            <w:r>
              <w:rPr>
                <w:rFonts w:ascii="Arial" w:hAnsi="Arial" w:cs="Arial"/>
              </w:rPr>
              <w:t>FLOPEL</w:t>
            </w:r>
          </w:p>
        </w:tc>
        <w:tc>
          <w:tcPr>
            <w:tcW w:w="868" w:type="dxa"/>
          </w:tcPr>
          <w:p w14:paraId="0AEA00EA" w14:textId="3E66ECA1" w:rsidR="001958D2" w:rsidRDefault="001958D2" w:rsidP="00754461">
            <w:pPr>
              <w:jc w:val="both"/>
              <w:rPr>
                <w:rFonts w:ascii="Arial" w:hAnsi="Arial" w:cs="Arial"/>
              </w:rPr>
            </w:pPr>
            <w:r>
              <w:rPr>
                <w:rFonts w:ascii="Arial" w:hAnsi="Arial" w:cs="Arial"/>
              </w:rPr>
              <w:t>UND</w:t>
            </w:r>
          </w:p>
        </w:tc>
        <w:tc>
          <w:tcPr>
            <w:tcW w:w="975" w:type="dxa"/>
          </w:tcPr>
          <w:p w14:paraId="4E31D3C5" w14:textId="4720E800" w:rsidR="001958D2" w:rsidRDefault="00262B25" w:rsidP="00754461">
            <w:pPr>
              <w:jc w:val="both"/>
              <w:rPr>
                <w:rFonts w:ascii="Arial" w:hAnsi="Arial" w:cs="Arial"/>
              </w:rPr>
            </w:pPr>
            <w:r>
              <w:rPr>
                <w:rFonts w:ascii="Arial" w:hAnsi="Arial" w:cs="Arial"/>
              </w:rPr>
              <w:t>50</w:t>
            </w:r>
          </w:p>
        </w:tc>
        <w:tc>
          <w:tcPr>
            <w:tcW w:w="2114" w:type="dxa"/>
          </w:tcPr>
          <w:p w14:paraId="68960056" w14:textId="475E2210" w:rsidR="001958D2" w:rsidRDefault="009E2D4E" w:rsidP="00754461">
            <w:pPr>
              <w:jc w:val="both"/>
              <w:rPr>
                <w:rFonts w:ascii="Arial" w:hAnsi="Arial" w:cs="Arial"/>
              </w:rPr>
            </w:pPr>
            <w:r>
              <w:rPr>
                <w:rFonts w:ascii="Arial" w:hAnsi="Arial" w:cs="Arial"/>
              </w:rPr>
              <w:t>42,00</w:t>
            </w:r>
          </w:p>
        </w:tc>
        <w:tc>
          <w:tcPr>
            <w:tcW w:w="2061" w:type="dxa"/>
          </w:tcPr>
          <w:p w14:paraId="5D97BFED" w14:textId="01D7E45B" w:rsidR="001958D2" w:rsidRDefault="009E2D4E" w:rsidP="00754461">
            <w:pPr>
              <w:jc w:val="both"/>
              <w:rPr>
                <w:rFonts w:ascii="Arial" w:hAnsi="Arial" w:cs="Arial"/>
              </w:rPr>
            </w:pPr>
            <w:r>
              <w:rPr>
                <w:rFonts w:ascii="Arial" w:hAnsi="Arial" w:cs="Arial"/>
              </w:rPr>
              <w:t>2.100,00</w:t>
            </w:r>
          </w:p>
        </w:tc>
      </w:tr>
      <w:tr w:rsidR="001958D2" w14:paraId="68C179FE" w14:textId="77777777" w:rsidTr="001958D2">
        <w:tc>
          <w:tcPr>
            <w:tcW w:w="790" w:type="dxa"/>
          </w:tcPr>
          <w:p w14:paraId="32AF3B35" w14:textId="61D1FE96" w:rsidR="001958D2" w:rsidRDefault="001958D2" w:rsidP="00754461">
            <w:pPr>
              <w:jc w:val="both"/>
              <w:rPr>
                <w:rFonts w:ascii="Arial" w:hAnsi="Arial" w:cs="Arial"/>
              </w:rPr>
            </w:pPr>
            <w:r>
              <w:rPr>
                <w:rFonts w:ascii="Arial" w:hAnsi="Arial" w:cs="Arial"/>
              </w:rPr>
              <w:t>22</w:t>
            </w:r>
          </w:p>
        </w:tc>
        <w:tc>
          <w:tcPr>
            <w:tcW w:w="3343" w:type="dxa"/>
          </w:tcPr>
          <w:p w14:paraId="077F3CB8" w14:textId="728741F6" w:rsidR="001958D2" w:rsidRPr="001958D2" w:rsidRDefault="001958D2" w:rsidP="001958D2">
            <w:pPr>
              <w:pStyle w:val="Default"/>
              <w:jc w:val="both"/>
              <w:rPr>
                <w:sz w:val="20"/>
                <w:szCs w:val="20"/>
              </w:rPr>
            </w:pPr>
            <w:r>
              <w:rPr>
                <w:sz w:val="20"/>
                <w:szCs w:val="20"/>
              </w:rPr>
              <w:t xml:space="preserve">Sal iodado refinado, armazenado em embalagem de plástico transparente flexível e resistente, peso liquido 01kg </w:t>
            </w:r>
          </w:p>
        </w:tc>
        <w:tc>
          <w:tcPr>
            <w:tcW w:w="1190" w:type="dxa"/>
          </w:tcPr>
          <w:p w14:paraId="374917DD" w14:textId="1E7BCF00" w:rsidR="001958D2" w:rsidRDefault="009E2D4E" w:rsidP="00754461">
            <w:pPr>
              <w:jc w:val="both"/>
              <w:rPr>
                <w:rFonts w:ascii="Arial" w:hAnsi="Arial" w:cs="Arial"/>
              </w:rPr>
            </w:pPr>
            <w:r>
              <w:rPr>
                <w:rFonts w:ascii="Arial" w:hAnsi="Arial" w:cs="Arial"/>
              </w:rPr>
              <w:t>CRISTAL</w:t>
            </w:r>
          </w:p>
        </w:tc>
        <w:tc>
          <w:tcPr>
            <w:tcW w:w="868" w:type="dxa"/>
          </w:tcPr>
          <w:p w14:paraId="0A255BE5" w14:textId="7E1D2023" w:rsidR="001958D2" w:rsidRDefault="001958D2" w:rsidP="00754461">
            <w:pPr>
              <w:jc w:val="both"/>
              <w:rPr>
                <w:rFonts w:ascii="Arial" w:hAnsi="Arial" w:cs="Arial"/>
              </w:rPr>
            </w:pPr>
            <w:r>
              <w:rPr>
                <w:rFonts w:ascii="Arial" w:hAnsi="Arial" w:cs="Arial"/>
              </w:rPr>
              <w:t>UND</w:t>
            </w:r>
          </w:p>
        </w:tc>
        <w:tc>
          <w:tcPr>
            <w:tcW w:w="975" w:type="dxa"/>
          </w:tcPr>
          <w:p w14:paraId="5643152A" w14:textId="14A1B5F8" w:rsidR="001958D2" w:rsidRDefault="00262B25" w:rsidP="00754461">
            <w:pPr>
              <w:jc w:val="both"/>
              <w:rPr>
                <w:rFonts w:ascii="Arial" w:hAnsi="Arial" w:cs="Arial"/>
              </w:rPr>
            </w:pPr>
            <w:r>
              <w:rPr>
                <w:rFonts w:ascii="Arial" w:hAnsi="Arial" w:cs="Arial"/>
              </w:rPr>
              <w:t>20</w:t>
            </w:r>
          </w:p>
        </w:tc>
        <w:tc>
          <w:tcPr>
            <w:tcW w:w="2114" w:type="dxa"/>
          </w:tcPr>
          <w:p w14:paraId="668FD634" w14:textId="3FCD575B" w:rsidR="001958D2" w:rsidRDefault="009E2D4E" w:rsidP="00754461">
            <w:pPr>
              <w:jc w:val="both"/>
              <w:rPr>
                <w:rFonts w:ascii="Arial" w:hAnsi="Arial" w:cs="Arial"/>
              </w:rPr>
            </w:pPr>
            <w:r>
              <w:rPr>
                <w:rFonts w:ascii="Arial" w:hAnsi="Arial" w:cs="Arial"/>
              </w:rPr>
              <w:t>1,85</w:t>
            </w:r>
          </w:p>
        </w:tc>
        <w:tc>
          <w:tcPr>
            <w:tcW w:w="2061" w:type="dxa"/>
          </w:tcPr>
          <w:p w14:paraId="371982F3" w14:textId="3739D5DC" w:rsidR="001958D2" w:rsidRDefault="009E2D4E" w:rsidP="00754461">
            <w:pPr>
              <w:jc w:val="both"/>
              <w:rPr>
                <w:rFonts w:ascii="Arial" w:hAnsi="Arial" w:cs="Arial"/>
              </w:rPr>
            </w:pPr>
            <w:r>
              <w:rPr>
                <w:rFonts w:ascii="Arial" w:hAnsi="Arial" w:cs="Arial"/>
              </w:rPr>
              <w:t>37,00</w:t>
            </w:r>
          </w:p>
        </w:tc>
      </w:tr>
      <w:tr w:rsidR="001958D2" w14:paraId="573DDDC7" w14:textId="77777777" w:rsidTr="001958D2">
        <w:tc>
          <w:tcPr>
            <w:tcW w:w="790" w:type="dxa"/>
          </w:tcPr>
          <w:p w14:paraId="6171FDAE" w14:textId="12D8267D" w:rsidR="001958D2" w:rsidRDefault="001958D2" w:rsidP="00754461">
            <w:pPr>
              <w:jc w:val="both"/>
              <w:rPr>
                <w:rFonts w:ascii="Arial" w:hAnsi="Arial" w:cs="Arial"/>
              </w:rPr>
            </w:pPr>
            <w:r>
              <w:rPr>
                <w:rFonts w:ascii="Arial" w:hAnsi="Arial" w:cs="Arial"/>
              </w:rPr>
              <w:t>23</w:t>
            </w:r>
          </w:p>
        </w:tc>
        <w:tc>
          <w:tcPr>
            <w:tcW w:w="3343" w:type="dxa"/>
          </w:tcPr>
          <w:p w14:paraId="6D1DF871" w14:textId="4B33523F" w:rsidR="001958D2" w:rsidRPr="001958D2" w:rsidRDefault="001958D2" w:rsidP="001958D2">
            <w:pPr>
              <w:pStyle w:val="Default"/>
              <w:jc w:val="both"/>
              <w:rPr>
                <w:sz w:val="20"/>
                <w:szCs w:val="20"/>
              </w:rPr>
            </w:pPr>
            <w:r>
              <w:rPr>
                <w:sz w:val="20"/>
                <w:szCs w:val="20"/>
              </w:rPr>
              <w:t xml:space="preserve">Suco 100% fruta, sem adição de açúcar, conservante, sem aromatizantes em embalagem garrafa de 1 litro. Sabores diversos a ser definido no ato da compra. </w:t>
            </w:r>
          </w:p>
        </w:tc>
        <w:tc>
          <w:tcPr>
            <w:tcW w:w="1190" w:type="dxa"/>
          </w:tcPr>
          <w:p w14:paraId="31D0E709" w14:textId="69427D31" w:rsidR="001958D2" w:rsidRDefault="009E2D4E" w:rsidP="00754461">
            <w:pPr>
              <w:jc w:val="both"/>
              <w:rPr>
                <w:rFonts w:ascii="Arial" w:hAnsi="Arial" w:cs="Arial"/>
              </w:rPr>
            </w:pPr>
            <w:r>
              <w:rPr>
                <w:rFonts w:ascii="Arial" w:hAnsi="Arial" w:cs="Arial"/>
              </w:rPr>
              <w:t>PRATS</w:t>
            </w:r>
          </w:p>
        </w:tc>
        <w:tc>
          <w:tcPr>
            <w:tcW w:w="868" w:type="dxa"/>
          </w:tcPr>
          <w:p w14:paraId="363C11F9" w14:textId="37C79147" w:rsidR="001958D2" w:rsidRDefault="001958D2" w:rsidP="00754461">
            <w:pPr>
              <w:jc w:val="both"/>
              <w:rPr>
                <w:rFonts w:ascii="Arial" w:hAnsi="Arial" w:cs="Arial"/>
              </w:rPr>
            </w:pPr>
            <w:r>
              <w:rPr>
                <w:rFonts w:ascii="Arial" w:hAnsi="Arial" w:cs="Arial"/>
              </w:rPr>
              <w:t>UND</w:t>
            </w:r>
          </w:p>
        </w:tc>
        <w:tc>
          <w:tcPr>
            <w:tcW w:w="975" w:type="dxa"/>
          </w:tcPr>
          <w:p w14:paraId="398A3ECC" w14:textId="03C8972A" w:rsidR="001958D2" w:rsidRDefault="00262B25" w:rsidP="00754461">
            <w:pPr>
              <w:jc w:val="both"/>
              <w:rPr>
                <w:rFonts w:ascii="Arial" w:hAnsi="Arial" w:cs="Arial"/>
              </w:rPr>
            </w:pPr>
            <w:r>
              <w:rPr>
                <w:rFonts w:ascii="Arial" w:hAnsi="Arial" w:cs="Arial"/>
              </w:rPr>
              <w:t>80</w:t>
            </w:r>
          </w:p>
        </w:tc>
        <w:tc>
          <w:tcPr>
            <w:tcW w:w="2114" w:type="dxa"/>
          </w:tcPr>
          <w:p w14:paraId="0797DA93" w14:textId="2B1D5F34" w:rsidR="001958D2" w:rsidRDefault="009E2D4E" w:rsidP="00754461">
            <w:pPr>
              <w:jc w:val="both"/>
              <w:rPr>
                <w:rFonts w:ascii="Arial" w:hAnsi="Arial" w:cs="Arial"/>
              </w:rPr>
            </w:pPr>
            <w:r>
              <w:rPr>
                <w:rFonts w:ascii="Arial" w:hAnsi="Arial" w:cs="Arial"/>
              </w:rPr>
              <w:t>11,50</w:t>
            </w:r>
          </w:p>
        </w:tc>
        <w:tc>
          <w:tcPr>
            <w:tcW w:w="2061" w:type="dxa"/>
          </w:tcPr>
          <w:p w14:paraId="67A8F14C" w14:textId="0CAEDD3D" w:rsidR="001958D2" w:rsidRDefault="009E2D4E" w:rsidP="00754461">
            <w:pPr>
              <w:jc w:val="both"/>
              <w:rPr>
                <w:rFonts w:ascii="Arial" w:hAnsi="Arial" w:cs="Arial"/>
              </w:rPr>
            </w:pPr>
            <w:r>
              <w:rPr>
                <w:rFonts w:ascii="Arial" w:hAnsi="Arial" w:cs="Arial"/>
              </w:rPr>
              <w:t>920,00</w:t>
            </w:r>
          </w:p>
        </w:tc>
      </w:tr>
      <w:tr w:rsidR="001958D2" w14:paraId="13B8F97F" w14:textId="77777777" w:rsidTr="001958D2">
        <w:tc>
          <w:tcPr>
            <w:tcW w:w="790" w:type="dxa"/>
          </w:tcPr>
          <w:p w14:paraId="7B720E14" w14:textId="584A524D" w:rsidR="001958D2" w:rsidRDefault="001958D2" w:rsidP="00754461">
            <w:pPr>
              <w:jc w:val="both"/>
              <w:rPr>
                <w:rFonts w:ascii="Arial" w:hAnsi="Arial" w:cs="Arial"/>
              </w:rPr>
            </w:pPr>
            <w:r>
              <w:rPr>
                <w:rFonts w:ascii="Arial" w:hAnsi="Arial" w:cs="Arial"/>
              </w:rPr>
              <w:t>24</w:t>
            </w:r>
          </w:p>
        </w:tc>
        <w:tc>
          <w:tcPr>
            <w:tcW w:w="3343" w:type="dxa"/>
          </w:tcPr>
          <w:p w14:paraId="61931FF5" w14:textId="4AC2AD4C" w:rsidR="001958D2" w:rsidRPr="001958D2" w:rsidRDefault="001958D2" w:rsidP="001958D2">
            <w:pPr>
              <w:pStyle w:val="Default"/>
              <w:jc w:val="both"/>
              <w:rPr>
                <w:sz w:val="20"/>
                <w:szCs w:val="20"/>
              </w:rPr>
            </w:pPr>
            <w:r>
              <w:rPr>
                <w:sz w:val="20"/>
                <w:szCs w:val="20"/>
              </w:rPr>
              <w:t xml:space="preserve">Suco de polpa de frutas sabores diversos, embalagem esterilizada, e lacrada de 500ml, com rendimento final após adição de água de 6 litros, tendo necessariamente os ingredientes água potável, suco ou polpa de fruta concentrada. </w:t>
            </w:r>
          </w:p>
        </w:tc>
        <w:tc>
          <w:tcPr>
            <w:tcW w:w="1190" w:type="dxa"/>
          </w:tcPr>
          <w:p w14:paraId="643DDC3C" w14:textId="15176B7C" w:rsidR="001958D2" w:rsidRDefault="009E2D4E" w:rsidP="00754461">
            <w:pPr>
              <w:jc w:val="both"/>
              <w:rPr>
                <w:rFonts w:ascii="Arial" w:hAnsi="Arial" w:cs="Arial"/>
              </w:rPr>
            </w:pPr>
            <w:r>
              <w:rPr>
                <w:rFonts w:ascii="Arial" w:hAnsi="Arial" w:cs="Arial"/>
              </w:rPr>
              <w:t>MAGUARI</w:t>
            </w:r>
          </w:p>
        </w:tc>
        <w:tc>
          <w:tcPr>
            <w:tcW w:w="868" w:type="dxa"/>
          </w:tcPr>
          <w:p w14:paraId="3436C8A8" w14:textId="7669113F" w:rsidR="001958D2" w:rsidRDefault="001958D2" w:rsidP="00754461">
            <w:pPr>
              <w:jc w:val="both"/>
              <w:rPr>
                <w:rFonts w:ascii="Arial" w:hAnsi="Arial" w:cs="Arial"/>
              </w:rPr>
            </w:pPr>
            <w:r>
              <w:rPr>
                <w:rFonts w:ascii="Arial" w:hAnsi="Arial" w:cs="Arial"/>
              </w:rPr>
              <w:t>UND</w:t>
            </w:r>
          </w:p>
        </w:tc>
        <w:tc>
          <w:tcPr>
            <w:tcW w:w="975" w:type="dxa"/>
          </w:tcPr>
          <w:p w14:paraId="34BCAD39" w14:textId="7A0226E2" w:rsidR="001958D2" w:rsidRDefault="00262B25" w:rsidP="00754461">
            <w:pPr>
              <w:jc w:val="both"/>
              <w:rPr>
                <w:rFonts w:ascii="Arial" w:hAnsi="Arial" w:cs="Arial"/>
              </w:rPr>
            </w:pPr>
            <w:r>
              <w:rPr>
                <w:rFonts w:ascii="Arial" w:hAnsi="Arial" w:cs="Arial"/>
              </w:rPr>
              <w:t>60</w:t>
            </w:r>
          </w:p>
        </w:tc>
        <w:tc>
          <w:tcPr>
            <w:tcW w:w="2114" w:type="dxa"/>
          </w:tcPr>
          <w:p w14:paraId="454E3587" w14:textId="2AFE7958" w:rsidR="001958D2" w:rsidRDefault="009E2D4E" w:rsidP="00754461">
            <w:pPr>
              <w:jc w:val="both"/>
              <w:rPr>
                <w:rFonts w:ascii="Arial" w:hAnsi="Arial" w:cs="Arial"/>
              </w:rPr>
            </w:pPr>
            <w:r>
              <w:rPr>
                <w:rFonts w:ascii="Arial" w:hAnsi="Arial" w:cs="Arial"/>
              </w:rPr>
              <w:t>8,20</w:t>
            </w:r>
          </w:p>
        </w:tc>
        <w:tc>
          <w:tcPr>
            <w:tcW w:w="2061" w:type="dxa"/>
          </w:tcPr>
          <w:p w14:paraId="6468635E" w14:textId="44247826" w:rsidR="001958D2" w:rsidRDefault="009E2D4E" w:rsidP="00754461">
            <w:pPr>
              <w:jc w:val="both"/>
              <w:rPr>
                <w:rFonts w:ascii="Arial" w:hAnsi="Arial" w:cs="Arial"/>
              </w:rPr>
            </w:pPr>
            <w:r>
              <w:rPr>
                <w:rFonts w:ascii="Arial" w:hAnsi="Arial" w:cs="Arial"/>
              </w:rPr>
              <w:t>492,00</w:t>
            </w:r>
          </w:p>
        </w:tc>
      </w:tr>
      <w:tr w:rsidR="001958D2" w14:paraId="3F547351" w14:textId="77777777" w:rsidTr="001958D2">
        <w:tc>
          <w:tcPr>
            <w:tcW w:w="790" w:type="dxa"/>
          </w:tcPr>
          <w:p w14:paraId="3A4849A4" w14:textId="73029AAF" w:rsidR="001958D2" w:rsidRDefault="001958D2" w:rsidP="00754461">
            <w:pPr>
              <w:jc w:val="both"/>
              <w:rPr>
                <w:rFonts w:ascii="Arial" w:hAnsi="Arial" w:cs="Arial"/>
              </w:rPr>
            </w:pPr>
            <w:r>
              <w:rPr>
                <w:rFonts w:ascii="Arial" w:hAnsi="Arial" w:cs="Arial"/>
              </w:rPr>
              <w:t>25</w:t>
            </w:r>
          </w:p>
        </w:tc>
        <w:tc>
          <w:tcPr>
            <w:tcW w:w="3343" w:type="dxa"/>
          </w:tcPr>
          <w:p w14:paraId="023DDD84" w14:textId="7CFABDE4" w:rsidR="001958D2" w:rsidRPr="001958D2" w:rsidRDefault="001958D2" w:rsidP="001958D2">
            <w:pPr>
              <w:pStyle w:val="Default"/>
              <w:jc w:val="both"/>
              <w:rPr>
                <w:sz w:val="20"/>
                <w:szCs w:val="20"/>
              </w:rPr>
            </w:pPr>
            <w:r>
              <w:rPr>
                <w:sz w:val="20"/>
                <w:szCs w:val="20"/>
              </w:rPr>
              <w:t xml:space="preserve">Suco natural integral pasteurizado pronto para consumo de 5 litros. </w:t>
            </w:r>
          </w:p>
        </w:tc>
        <w:tc>
          <w:tcPr>
            <w:tcW w:w="1190" w:type="dxa"/>
          </w:tcPr>
          <w:p w14:paraId="1A67C8A1" w14:textId="28CDE523" w:rsidR="001958D2" w:rsidRDefault="009E2D4E" w:rsidP="00754461">
            <w:pPr>
              <w:jc w:val="both"/>
              <w:rPr>
                <w:rFonts w:ascii="Arial" w:hAnsi="Arial" w:cs="Arial"/>
              </w:rPr>
            </w:pPr>
            <w:r>
              <w:rPr>
                <w:rFonts w:ascii="Arial" w:hAnsi="Arial" w:cs="Arial"/>
              </w:rPr>
              <w:t>PRATS</w:t>
            </w:r>
          </w:p>
        </w:tc>
        <w:tc>
          <w:tcPr>
            <w:tcW w:w="868" w:type="dxa"/>
          </w:tcPr>
          <w:p w14:paraId="1A887A65" w14:textId="4E9F4564" w:rsidR="001958D2" w:rsidRDefault="001958D2" w:rsidP="00754461">
            <w:pPr>
              <w:jc w:val="both"/>
              <w:rPr>
                <w:rFonts w:ascii="Arial" w:hAnsi="Arial" w:cs="Arial"/>
              </w:rPr>
            </w:pPr>
            <w:r>
              <w:rPr>
                <w:rFonts w:ascii="Arial" w:hAnsi="Arial" w:cs="Arial"/>
              </w:rPr>
              <w:t>UND</w:t>
            </w:r>
          </w:p>
        </w:tc>
        <w:tc>
          <w:tcPr>
            <w:tcW w:w="975" w:type="dxa"/>
          </w:tcPr>
          <w:p w14:paraId="00CC3E20" w14:textId="5BC239FC" w:rsidR="001958D2" w:rsidRDefault="001958D2" w:rsidP="00754461">
            <w:pPr>
              <w:jc w:val="both"/>
              <w:rPr>
                <w:rFonts w:ascii="Arial" w:hAnsi="Arial" w:cs="Arial"/>
              </w:rPr>
            </w:pPr>
            <w:r>
              <w:rPr>
                <w:rFonts w:ascii="Arial" w:hAnsi="Arial" w:cs="Arial"/>
              </w:rPr>
              <w:t>150</w:t>
            </w:r>
          </w:p>
        </w:tc>
        <w:tc>
          <w:tcPr>
            <w:tcW w:w="2114" w:type="dxa"/>
          </w:tcPr>
          <w:p w14:paraId="36780567" w14:textId="433964A9" w:rsidR="001958D2" w:rsidRDefault="009E2D4E" w:rsidP="00754461">
            <w:pPr>
              <w:jc w:val="both"/>
              <w:rPr>
                <w:rFonts w:ascii="Arial" w:hAnsi="Arial" w:cs="Arial"/>
              </w:rPr>
            </w:pPr>
            <w:r>
              <w:rPr>
                <w:rFonts w:ascii="Arial" w:hAnsi="Arial" w:cs="Arial"/>
              </w:rPr>
              <w:t>47,50</w:t>
            </w:r>
          </w:p>
        </w:tc>
        <w:tc>
          <w:tcPr>
            <w:tcW w:w="2061" w:type="dxa"/>
          </w:tcPr>
          <w:p w14:paraId="3574079A" w14:textId="1EE28A19" w:rsidR="001958D2" w:rsidRDefault="009E2D4E" w:rsidP="00754461">
            <w:pPr>
              <w:jc w:val="both"/>
              <w:rPr>
                <w:rFonts w:ascii="Arial" w:hAnsi="Arial" w:cs="Arial"/>
              </w:rPr>
            </w:pPr>
            <w:r>
              <w:rPr>
                <w:rFonts w:ascii="Arial" w:hAnsi="Arial" w:cs="Arial"/>
              </w:rPr>
              <w:t>7.125,00</w:t>
            </w:r>
          </w:p>
        </w:tc>
      </w:tr>
      <w:tr w:rsidR="001958D2" w14:paraId="42EF8511" w14:textId="77777777" w:rsidTr="001958D2">
        <w:tc>
          <w:tcPr>
            <w:tcW w:w="790" w:type="dxa"/>
          </w:tcPr>
          <w:p w14:paraId="5F781356" w14:textId="6A3B5C00" w:rsidR="001958D2" w:rsidRDefault="001958D2" w:rsidP="00754461">
            <w:pPr>
              <w:jc w:val="both"/>
              <w:rPr>
                <w:rFonts w:ascii="Arial" w:hAnsi="Arial" w:cs="Arial"/>
              </w:rPr>
            </w:pPr>
            <w:r>
              <w:rPr>
                <w:rFonts w:ascii="Arial" w:hAnsi="Arial" w:cs="Arial"/>
              </w:rPr>
              <w:lastRenderedPageBreak/>
              <w:t>26</w:t>
            </w:r>
          </w:p>
        </w:tc>
        <w:tc>
          <w:tcPr>
            <w:tcW w:w="3343" w:type="dxa"/>
          </w:tcPr>
          <w:p w14:paraId="1C8AB6E4" w14:textId="1292C091" w:rsidR="001958D2" w:rsidRPr="001958D2" w:rsidRDefault="001958D2" w:rsidP="001958D2">
            <w:pPr>
              <w:pStyle w:val="Default"/>
              <w:jc w:val="both"/>
              <w:rPr>
                <w:sz w:val="20"/>
                <w:szCs w:val="20"/>
              </w:rPr>
            </w:pPr>
            <w:r>
              <w:rPr>
                <w:sz w:val="20"/>
                <w:szCs w:val="20"/>
              </w:rPr>
              <w:t xml:space="preserve">Suco néctar de caixa, diversos sabores, 200 ml, pronto para o consumo. </w:t>
            </w:r>
          </w:p>
        </w:tc>
        <w:tc>
          <w:tcPr>
            <w:tcW w:w="1190" w:type="dxa"/>
          </w:tcPr>
          <w:p w14:paraId="10970AD8" w14:textId="6CA26FAE" w:rsidR="001958D2" w:rsidRDefault="009E2D4E" w:rsidP="009E2D4E">
            <w:pPr>
              <w:rPr>
                <w:rFonts w:ascii="Arial" w:hAnsi="Arial" w:cs="Arial"/>
              </w:rPr>
            </w:pPr>
            <w:r>
              <w:rPr>
                <w:rFonts w:ascii="Arial" w:hAnsi="Arial" w:cs="Arial"/>
              </w:rPr>
              <w:t>DEL VALE</w:t>
            </w:r>
          </w:p>
        </w:tc>
        <w:tc>
          <w:tcPr>
            <w:tcW w:w="868" w:type="dxa"/>
          </w:tcPr>
          <w:p w14:paraId="0D87B4EC" w14:textId="6D54CF6B" w:rsidR="001958D2" w:rsidRDefault="001958D2" w:rsidP="00754461">
            <w:pPr>
              <w:jc w:val="both"/>
              <w:rPr>
                <w:rFonts w:ascii="Arial" w:hAnsi="Arial" w:cs="Arial"/>
              </w:rPr>
            </w:pPr>
            <w:r>
              <w:rPr>
                <w:rFonts w:ascii="Arial" w:hAnsi="Arial" w:cs="Arial"/>
              </w:rPr>
              <w:t>UND</w:t>
            </w:r>
          </w:p>
        </w:tc>
        <w:tc>
          <w:tcPr>
            <w:tcW w:w="975" w:type="dxa"/>
          </w:tcPr>
          <w:p w14:paraId="2A347AE8" w14:textId="3F9A9A52" w:rsidR="001958D2" w:rsidRDefault="001958D2" w:rsidP="00754461">
            <w:pPr>
              <w:jc w:val="both"/>
              <w:rPr>
                <w:rFonts w:ascii="Arial" w:hAnsi="Arial" w:cs="Arial"/>
              </w:rPr>
            </w:pPr>
            <w:r>
              <w:rPr>
                <w:rFonts w:ascii="Arial" w:hAnsi="Arial" w:cs="Arial"/>
              </w:rPr>
              <w:t>100</w:t>
            </w:r>
            <w:r w:rsidR="00262B25">
              <w:rPr>
                <w:rFonts w:ascii="Arial" w:hAnsi="Arial" w:cs="Arial"/>
              </w:rPr>
              <w:t>0</w:t>
            </w:r>
          </w:p>
        </w:tc>
        <w:tc>
          <w:tcPr>
            <w:tcW w:w="2114" w:type="dxa"/>
          </w:tcPr>
          <w:p w14:paraId="3A5BE076" w14:textId="666DDD7E" w:rsidR="001958D2" w:rsidRDefault="009E2D4E" w:rsidP="00754461">
            <w:pPr>
              <w:jc w:val="both"/>
              <w:rPr>
                <w:rFonts w:ascii="Arial" w:hAnsi="Arial" w:cs="Arial"/>
              </w:rPr>
            </w:pPr>
            <w:r>
              <w:rPr>
                <w:rFonts w:ascii="Arial" w:hAnsi="Arial" w:cs="Arial"/>
              </w:rPr>
              <w:t>3,50</w:t>
            </w:r>
          </w:p>
        </w:tc>
        <w:tc>
          <w:tcPr>
            <w:tcW w:w="2061" w:type="dxa"/>
          </w:tcPr>
          <w:p w14:paraId="71BEE1F6" w14:textId="1CBB919E" w:rsidR="001958D2" w:rsidRDefault="009E2D4E" w:rsidP="00754461">
            <w:pPr>
              <w:jc w:val="both"/>
              <w:rPr>
                <w:rFonts w:ascii="Arial" w:hAnsi="Arial" w:cs="Arial"/>
              </w:rPr>
            </w:pPr>
            <w:r>
              <w:rPr>
                <w:rFonts w:ascii="Arial" w:hAnsi="Arial" w:cs="Arial"/>
              </w:rPr>
              <w:t>3.500,00</w:t>
            </w:r>
          </w:p>
        </w:tc>
      </w:tr>
      <w:tr w:rsidR="001958D2" w14:paraId="5C8F1014" w14:textId="77777777" w:rsidTr="001958D2">
        <w:tc>
          <w:tcPr>
            <w:tcW w:w="790" w:type="dxa"/>
          </w:tcPr>
          <w:p w14:paraId="79D0A9D3" w14:textId="39219D6C" w:rsidR="001958D2" w:rsidRDefault="001958D2" w:rsidP="00754461">
            <w:pPr>
              <w:jc w:val="both"/>
              <w:rPr>
                <w:rFonts w:ascii="Arial" w:hAnsi="Arial" w:cs="Arial"/>
              </w:rPr>
            </w:pPr>
            <w:r>
              <w:rPr>
                <w:rFonts w:ascii="Arial" w:hAnsi="Arial" w:cs="Arial"/>
              </w:rPr>
              <w:t>27</w:t>
            </w:r>
          </w:p>
        </w:tc>
        <w:tc>
          <w:tcPr>
            <w:tcW w:w="3343" w:type="dxa"/>
          </w:tcPr>
          <w:p w14:paraId="550FFCE3" w14:textId="79DEFFB5" w:rsidR="001958D2" w:rsidRPr="001958D2" w:rsidRDefault="001958D2" w:rsidP="001958D2">
            <w:pPr>
              <w:pStyle w:val="Default"/>
              <w:jc w:val="both"/>
              <w:rPr>
                <w:sz w:val="20"/>
                <w:szCs w:val="20"/>
              </w:rPr>
            </w:pPr>
            <w:r>
              <w:rPr>
                <w:sz w:val="20"/>
                <w:szCs w:val="20"/>
              </w:rPr>
              <w:t xml:space="preserve">Tempero variados, Pacote 60g 12 Unidades de 5g cada tempero, é a combinação ideal de temperos que realça e complementa o sabor e a cor dos seus pratos. Diversos sabores para você preparar o que quiser. </w:t>
            </w:r>
            <w:proofErr w:type="spellStart"/>
            <w:r>
              <w:rPr>
                <w:sz w:val="20"/>
                <w:szCs w:val="20"/>
              </w:rPr>
              <w:t>Deliciosidade</w:t>
            </w:r>
            <w:proofErr w:type="spellEnd"/>
            <w:r>
              <w:rPr>
                <w:sz w:val="20"/>
                <w:szCs w:val="20"/>
              </w:rPr>
              <w:t xml:space="preserve"> (oferece sabor e cor para seus pratos). </w:t>
            </w:r>
          </w:p>
        </w:tc>
        <w:tc>
          <w:tcPr>
            <w:tcW w:w="1190" w:type="dxa"/>
          </w:tcPr>
          <w:p w14:paraId="61656668" w14:textId="61385262" w:rsidR="001958D2" w:rsidRDefault="009E2D4E" w:rsidP="00754461">
            <w:pPr>
              <w:jc w:val="both"/>
              <w:rPr>
                <w:rFonts w:ascii="Arial" w:hAnsi="Arial" w:cs="Arial"/>
              </w:rPr>
            </w:pPr>
            <w:r>
              <w:rPr>
                <w:rFonts w:ascii="Arial" w:hAnsi="Arial" w:cs="Arial"/>
              </w:rPr>
              <w:t>SAZON</w:t>
            </w:r>
          </w:p>
        </w:tc>
        <w:tc>
          <w:tcPr>
            <w:tcW w:w="868" w:type="dxa"/>
          </w:tcPr>
          <w:p w14:paraId="0A168ABD" w14:textId="5695758D" w:rsidR="001958D2" w:rsidRDefault="001958D2" w:rsidP="00754461">
            <w:pPr>
              <w:jc w:val="both"/>
              <w:rPr>
                <w:rFonts w:ascii="Arial" w:hAnsi="Arial" w:cs="Arial"/>
              </w:rPr>
            </w:pPr>
            <w:r>
              <w:rPr>
                <w:rFonts w:ascii="Arial" w:hAnsi="Arial" w:cs="Arial"/>
              </w:rPr>
              <w:t>UND</w:t>
            </w:r>
          </w:p>
        </w:tc>
        <w:tc>
          <w:tcPr>
            <w:tcW w:w="975" w:type="dxa"/>
          </w:tcPr>
          <w:p w14:paraId="1DD517CE" w14:textId="20F5B162" w:rsidR="001958D2" w:rsidRDefault="001958D2" w:rsidP="00754461">
            <w:pPr>
              <w:jc w:val="both"/>
              <w:rPr>
                <w:rFonts w:ascii="Arial" w:hAnsi="Arial" w:cs="Arial"/>
              </w:rPr>
            </w:pPr>
            <w:r>
              <w:rPr>
                <w:rFonts w:ascii="Arial" w:hAnsi="Arial" w:cs="Arial"/>
              </w:rPr>
              <w:t>80</w:t>
            </w:r>
          </w:p>
        </w:tc>
        <w:tc>
          <w:tcPr>
            <w:tcW w:w="2114" w:type="dxa"/>
          </w:tcPr>
          <w:p w14:paraId="12FEF495" w14:textId="038AF039" w:rsidR="001958D2" w:rsidRDefault="009E2D4E" w:rsidP="00754461">
            <w:pPr>
              <w:jc w:val="both"/>
              <w:rPr>
                <w:rFonts w:ascii="Arial" w:hAnsi="Arial" w:cs="Arial"/>
              </w:rPr>
            </w:pPr>
            <w:r>
              <w:rPr>
                <w:rFonts w:ascii="Arial" w:hAnsi="Arial" w:cs="Arial"/>
              </w:rPr>
              <w:t>5,20</w:t>
            </w:r>
          </w:p>
        </w:tc>
        <w:tc>
          <w:tcPr>
            <w:tcW w:w="2061" w:type="dxa"/>
          </w:tcPr>
          <w:p w14:paraId="59F9BB30" w14:textId="7DB9AA84" w:rsidR="001958D2" w:rsidRDefault="009E2D4E" w:rsidP="00754461">
            <w:pPr>
              <w:jc w:val="both"/>
              <w:rPr>
                <w:rFonts w:ascii="Arial" w:hAnsi="Arial" w:cs="Arial"/>
              </w:rPr>
            </w:pPr>
            <w:r>
              <w:rPr>
                <w:rFonts w:ascii="Arial" w:hAnsi="Arial" w:cs="Arial"/>
              </w:rPr>
              <w:t>416,00</w:t>
            </w:r>
          </w:p>
        </w:tc>
      </w:tr>
    </w:tbl>
    <w:p w14:paraId="072818E3" w14:textId="77777777" w:rsidR="00EA1A8A" w:rsidRDefault="00EA1A8A" w:rsidP="00055EE7">
      <w:pPr>
        <w:jc w:val="both"/>
        <w:rPr>
          <w:rFonts w:ascii="Arial" w:hAnsi="Arial" w:cs="Arial"/>
          <w:b/>
          <w:bCs/>
        </w:rPr>
      </w:pPr>
    </w:p>
    <w:p w14:paraId="4B42C698" w14:textId="346F306C" w:rsidR="00055EE7" w:rsidRPr="00055EE7" w:rsidRDefault="00055EE7" w:rsidP="00055EE7">
      <w:pPr>
        <w:jc w:val="both"/>
        <w:rPr>
          <w:rFonts w:ascii="Arial" w:hAnsi="Arial" w:cs="Arial"/>
          <w:b/>
          <w:bCs/>
        </w:rPr>
      </w:pPr>
      <w:r w:rsidRPr="00055EE7">
        <w:rPr>
          <w:rFonts w:ascii="Arial" w:hAnsi="Arial" w:cs="Arial"/>
          <w:b/>
          <w:bCs/>
        </w:rPr>
        <w:t xml:space="preserve">Valor Total da Proposta: R$ </w:t>
      </w:r>
      <w:r w:rsidR="009E2D4E">
        <w:rPr>
          <w:rFonts w:ascii="Arial" w:hAnsi="Arial" w:cs="Arial"/>
          <w:b/>
          <w:bCs/>
        </w:rPr>
        <w:t>47.908,00 (QUARENTA E SETE MIL NOVECENTOS E OITO REAIS).</w:t>
      </w:r>
    </w:p>
    <w:p w14:paraId="5BC99A72" w14:textId="77777777" w:rsidR="00055EE7" w:rsidRPr="00055EE7" w:rsidRDefault="00055EE7" w:rsidP="00055EE7">
      <w:pPr>
        <w:jc w:val="both"/>
        <w:rPr>
          <w:rFonts w:ascii="Arial" w:hAnsi="Arial" w:cs="Arial"/>
        </w:rPr>
      </w:pPr>
    </w:p>
    <w:p w14:paraId="36B3D208" w14:textId="77777777" w:rsidR="00055EE7" w:rsidRPr="00055EE7" w:rsidRDefault="00055EE7" w:rsidP="00055EE7">
      <w:pPr>
        <w:jc w:val="both"/>
        <w:rPr>
          <w:rFonts w:ascii="Arial" w:hAnsi="Arial" w:cs="Arial"/>
        </w:rPr>
      </w:pPr>
    </w:p>
    <w:p w14:paraId="6DD4C259" w14:textId="7441191D" w:rsidR="00262B25" w:rsidRDefault="00262B25" w:rsidP="00055EE7">
      <w:pPr>
        <w:jc w:val="both"/>
        <w:rPr>
          <w:rFonts w:ascii="Arial" w:hAnsi="Arial" w:cs="Arial"/>
        </w:rPr>
      </w:pPr>
      <w:r>
        <w:rPr>
          <w:rFonts w:ascii="Arial" w:hAnsi="Arial" w:cs="Arial"/>
        </w:rPr>
        <w:t>Declaramos que os produtos cotados atendem todas as especificações do Anexo I do Edital do Pregão Eletrônico nº 08/2026.</w:t>
      </w:r>
    </w:p>
    <w:p w14:paraId="4EB97AD8" w14:textId="006D505F" w:rsidR="00262B25" w:rsidRDefault="00262B25" w:rsidP="00055EE7">
      <w:pPr>
        <w:jc w:val="both"/>
        <w:rPr>
          <w:rFonts w:ascii="Arial" w:hAnsi="Arial" w:cs="Arial"/>
        </w:rPr>
      </w:pPr>
    </w:p>
    <w:p w14:paraId="7CB0F019" w14:textId="2F8395AD" w:rsidR="00262B25" w:rsidRDefault="00262B25" w:rsidP="00055EE7">
      <w:pPr>
        <w:jc w:val="both"/>
        <w:rPr>
          <w:rFonts w:ascii="Arial" w:hAnsi="Arial" w:cs="Arial"/>
        </w:rPr>
      </w:pPr>
      <w:r>
        <w:rPr>
          <w:rFonts w:ascii="Arial" w:hAnsi="Arial" w:cs="Arial"/>
        </w:rPr>
        <w:t>Obs.: No preço cotado já estão incluídas eventuais vantagens e/ou abatimentos, impostos, taxas e encargos sociais, obrigações trabalhistas, previdenciárias, fiscais e comerciais, assim como despesas com transportes e deslocamentos e outras quaisquer que indicam sobre a contratação.</w:t>
      </w:r>
    </w:p>
    <w:p w14:paraId="34F16027" w14:textId="44618E2B" w:rsidR="00055EE7" w:rsidRDefault="00055EE7" w:rsidP="00055EE7">
      <w:pPr>
        <w:jc w:val="both"/>
        <w:rPr>
          <w:rFonts w:ascii="Arial" w:hAnsi="Arial" w:cs="Arial"/>
        </w:rPr>
      </w:pPr>
    </w:p>
    <w:p w14:paraId="6D97D339" w14:textId="44AA045A" w:rsidR="00262B25" w:rsidRDefault="00262B25" w:rsidP="00055EE7">
      <w:pPr>
        <w:jc w:val="both"/>
        <w:rPr>
          <w:rFonts w:ascii="Arial" w:hAnsi="Arial" w:cs="Arial"/>
        </w:rPr>
      </w:pPr>
      <w:r>
        <w:rPr>
          <w:rFonts w:ascii="Arial" w:hAnsi="Arial" w:cs="Arial"/>
        </w:rPr>
        <w:t>VALIDADE DA PROPOSTA COMERCIAL: 60 (sessenta) dias a partir da data de emissão da proposta.</w:t>
      </w:r>
    </w:p>
    <w:p w14:paraId="4975BED8" w14:textId="45274F9E" w:rsidR="00262B25" w:rsidRDefault="00262B25" w:rsidP="00055EE7">
      <w:pPr>
        <w:jc w:val="both"/>
        <w:rPr>
          <w:rFonts w:ascii="Arial" w:hAnsi="Arial" w:cs="Arial"/>
        </w:rPr>
      </w:pPr>
    </w:p>
    <w:p w14:paraId="10263080" w14:textId="1D43505E" w:rsidR="00262B25" w:rsidRDefault="00262B25" w:rsidP="00055EE7">
      <w:pPr>
        <w:jc w:val="both"/>
        <w:rPr>
          <w:rFonts w:ascii="Arial" w:hAnsi="Arial" w:cs="Arial"/>
        </w:rPr>
      </w:pPr>
      <w:r>
        <w:rPr>
          <w:rFonts w:ascii="Arial" w:hAnsi="Arial" w:cs="Arial"/>
        </w:rPr>
        <w:t>LOCAL E PRAZO DE ENTREGA: Conforme o Edital</w:t>
      </w:r>
    </w:p>
    <w:p w14:paraId="3A6EEFF4" w14:textId="4CF83A42" w:rsidR="00262B25" w:rsidRDefault="00262B25" w:rsidP="00055EE7">
      <w:pPr>
        <w:jc w:val="both"/>
        <w:rPr>
          <w:rFonts w:ascii="Arial" w:hAnsi="Arial" w:cs="Arial"/>
        </w:rPr>
      </w:pPr>
    </w:p>
    <w:p w14:paraId="69DFCEEA" w14:textId="33EF1FF4" w:rsidR="00262B25" w:rsidRDefault="00262B25" w:rsidP="00055EE7">
      <w:pPr>
        <w:jc w:val="both"/>
        <w:rPr>
          <w:rFonts w:ascii="Arial" w:hAnsi="Arial" w:cs="Arial"/>
        </w:rPr>
      </w:pPr>
      <w:r>
        <w:rPr>
          <w:rFonts w:ascii="Arial" w:hAnsi="Arial" w:cs="Arial"/>
        </w:rPr>
        <w:t>PAGAMENTO: Conforme Edital.</w:t>
      </w:r>
    </w:p>
    <w:p w14:paraId="77A99A85" w14:textId="4099DA13" w:rsidR="00262B25" w:rsidRDefault="00262B25" w:rsidP="00055EE7">
      <w:pPr>
        <w:jc w:val="both"/>
        <w:rPr>
          <w:rFonts w:ascii="Arial" w:hAnsi="Arial" w:cs="Arial"/>
        </w:rPr>
      </w:pPr>
    </w:p>
    <w:p w14:paraId="694FEB2F" w14:textId="4E239641" w:rsidR="00262B25" w:rsidRDefault="00262B25" w:rsidP="00055EE7">
      <w:pPr>
        <w:jc w:val="both"/>
        <w:rPr>
          <w:rFonts w:ascii="Arial" w:hAnsi="Arial" w:cs="Arial"/>
        </w:rPr>
      </w:pPr>
      <w:r>
        <w:rPr>
          <w:rFonts w:ascii="Arial" w:hAnsi="Arial" w:cs="Arial"/>
        </w:rPr>
        <w:t>DEMAIS CONDIÇÕES: Conforme Edital.</w:t>
      </w:r>
    </w:p>
    <w:p w14:paraId="3050194C" w14:textId="77777777" w:rsidR="00262B25" w:rsidRPr="00055EE7" w:rsidRDefault="00262B25" w:rsidP="00055EE7">
      <w:pPr>
        <w:jc w:val="both"/>
        <w:rPr>
          <w:rFonts w:ascii="Arial" w:hAnsi="Arial" w:cs="Arial"/>
        </w:rPr>
      </w:pPr>
    </w:p>
    <w:p w14:paraId="2B0281C0" w14:textId="0750720A" w:rsidR="00055EE7" w:rsidRPr="00055EE7" w:rsidRDefault="00055EE7" w:rsidP="00055EE7">
      <w:pPr>
        <w:jc w:val="both"/>
        <w:rPr>
          <w:rFonts w:ascii="Arial" w:hAnsi="Arial" w:cs="Arial"/>
        </w:rPr>
      </w:pPr>
      <w:r w:rsidRPr="00055EE7">
        <w:rPr>
          <w:rFonts w:ascii="Arial" w:hAnsi="Arial" w:cs="Arial"/>
        </w:rPr>
        <w:t>Informações da empresa:</w:t>
      </w:r>
      <w:r>
        <w:rPr>
          <w:rFonts w:ascii="Arial" w:hAnsi="Arial" w:cs="Arial"/>
        </w:rPr>
        <w:t xml:space="preserve"> Atacado de produtos Alimentícios, limpeza, etc...</w:t>
      </w:r>
    </w:p>
    <w:p w14:paraId="1A386477" w14:textId="77777777" w:rsidR="00055EE7" w:rsidRPr="00055EE7" w:rsidRDefault="00055EE7" w:rsidP="00055EE7">
      <w:pPr>
        <w:jc w:val="both"/>
        <w:rPr>
          <w:rFonts w:ascii="Arial" w:hAnsi="Arial" w:cs="Arial"/>
        </w:rPr>
      </w:pPr>
    </w:p>
    <w:p w14:paraId="0072E82D" w14:textId="5EAACB33" w:rsidR="00055EE7" w:rsidRPr="00055EE7" w:rsidRDefault="00055EE7" w:rsidP="00055EE7">
      <w:pPr>
        <w:jc w:val="both"/>
        <w:rPr>
          <w:rFonts w:ascii="Arial" w:hAnsi="Arial" w:cs="Arial"/>
        </w:rPr>
      </w:pPr>
      <w:r w:rsidRPr="00055EE7">
        <w:rPr>
          <w:rFonts w:ascii="Arial" w:hAnsi="Arial" w:cs="Arial"/>
        </w:rPr>
        <w:t>Fone:</w:t>
      </w:r>
      <w:r>
        <w:rPr>
          <w:rFonts w:ascii="Arial" w:hAnsi="Arial" w:cs="Arial"/>
        </w:rPr>
        <w:t xml:space="preserve"> (46) 99985-4117</w:t>
      </w:r>
    </w:p>
    <w:p w14:paraId="5341A9A3" w14:textId="77777777" w:rsidR="00055EE7" w:rsidRPr="00055EE7" w:rsidRDefault="00055EE7" w:rsidP="00055EE7">
      <w:pPr>
        <w:jc w:val="both"/>
        <w:rPr>
          <w:rFonts w:ascii="Arial" w:hAnsi="Arial" w:cs="Arial"/>
        </w:rPr>
      </w:pPr>
    </w:p>
    <w:p w14:paraId="1915C143" w14:textId="77777777" w:rsidR="00055EE7" w:rsidRPr="00055EE7" w:rsidRDefault="00055EE7" w:rsidP="00055EE7">
      <w:pPr>
        <w:jc w:val="both"/>
        <w:rPr>
          <w:rFonts w:ascii="Arial" w:hAnsi="Arial" w:cs="Arial"/>
        </w:rPr>
      </w:pPr>
      <w:r w:rsidRPr="00055EE7">
        <w:rPr>
          <w:rFonts w:ascii="Arial" w:hAnsi="Arial" w:cs="Arial"/>
        </w:rPr>
        <w:t>E-mails: mestreatacadosio@gmail.com</w:t>
      </w:r>
    </w:p>
    <w:p w14:paraId="72A3ED9F" w14:textId="77777777" w:rsidR="00055EE7" w:rsidRPr="00055EE7" w:rsidRDefault="00055EE7" w:rsidP="00055EE7">
      <w:pPr>
        <w:jc w:val="both"/>
        <w:rPr>
          <w:rFonts w:ascii="Arial" w:hAnsi="Arial" w:cs="Arial"/>
        </w:rPr>
      </w:pPr>
    </w:p>
    <w:p w14:paraId="15DFD524" w14:textId="77777777" w:rsidR="00055EE7" w:rsidRPr="00055EE7" w:rsidRDefault="00055EE7" w:rsidP="00055EE7">
      <w:pPr>
        <w:jc w:val="both"/>
        <w:rPr>
          <w:rFonts w:ascii="Arial" w:hAnsi="Arial" w:cs="Arial"/>
        </w:rPr>
      </w:pPr>
      <w:r w:rsidRPr="00055EE7">
        <w:rPr>
          <w:rFonts w:ascii="Arial" w:hAnsi="Arial" w:cs="Arial"/>
        </w:rPr>
        <w:t>Informações Bancárias: Banco Sicredi, Agência: 0738, Conta: 60952-1</w:t>
      </w:r>
    </w:p>
    <w:p w14:paraId="47007A9A" w14:textId="77777777" w:rsidR="00055EE7" w:rsidRPr="00055EE7" w:rsidRDefault="00055EE7" w:rsidP="00055EE7">
      <w:pPr>
        <w:jc w:val="both"/>
        <w:rPr>
          <w:rFonts w:ascii="Arial" w:hAnsi="Arial" w:cs="Arial"/>
        </w:rPr>
      </w:pPr>
    </w:p>
    <w:p w14:paraId="786C4C72" w14:textId="77777777" w:rsidR="00055EE7" w:rsidRPr="00055EE7" w:rsidRDefault="00055EE7" w:rsidP="00055EE7">
      <w:pPr>
        <w:jc w:val="both"/>
        <w:rPr>
          <w:rFonts w:ascii="Arial" w:hAnsi="Arial" w:cs="Arial"/>
        </w:rPr>
      </w:pPr>
    </w:p>
    <w:p w14:paraId="6DBD9DD5" w14:textId="5F4AD361" w:rsidR="00055EE7" w:rsidRPr="00055EE7" w:rsidRDefault="00055EE7" w:rsidP="00055EE7">
      <w:pPr>
        <w:ind w:firstLine="709"/>
        <w:jc w:val="center"/>
        <w:rPr>
          <w:rFonts w:ascii="Arial" w:hAnsi="Arial" w:cs="Arial"/>
        </w:rPr>
      </w:pPr>
      <w:r w:rsidRPr="00055EE7">
        <w:rPr>
          <w:rFonts w:ascii="Arial" w:hAnsi="Arial" w:cs="Arial"/>
        </w:rPr>
        <w:t xml:space="preserve">Santa Izabel do Oeste – PR, </w:t>
      </w:r>
      <w:r w:rsidR="00262B25">
        <w:rPr>
          <w:rFonts w:ascii="Arial" w:hAnsi="Arial" w:cs="Arial"/>
        </w:rPr>
        <w:t>17</w:t>
      </w:r>
      <w:r w:rsidR="00160CF0">
        <w:rPr>
          <w:rFonts w:ascii="Arial" w:hAnsi="Arial" w:cs="Arial"/>
        </w:rPr>
        <w:t xml:space="preserve"> de </w:t>
      </w:r>
      <w:r w:rsidR="00262B25">
        <w:rPr>
          <w:rFonts w:ascii="Arial" w:hAnsi="Arial" w:cs="Arial"/>
        </w:rPr>
        <w:t xml:space="preserve">março </w:t>
      </w:r>
      <w:r w:rsidRPr="00055EE7">
        <w:rPr>
          <w:rFonts w:ascii="Arial" w:hAnsi="Arial" w:cs="Arial"/>
        </w:rPr>
        <w:t>de 202</w:t>
      </w:r>
      <w:r w:rsidR="00262B25">
        <w:rPr>
          <w:rFonts w:ascii="Arial" w:hAnsi="Arial" w:cs="Arial"/>
        </w:rPr>
        <w:t>6</w:t>
      </w:r>
    </w:p>
    <w:p w14:paraId="1E5CEE4A" w14:textId="77777777" w:rsidR="00055EE7" w:rsidRPr="00055EE7" w:rsidRDefault="00055EE7" w:rsidP="00055EE7">
      <w:pPr>
        <w:rPr>
          <w:rFonts w:ascii="Arial" w:hAnsi="Arial" w:cs="Arial"/>
        </w:rPr>
      </w:pPr>
    </w:p>
    <w:p w14:paraId="6E2E54BD" w14:textId="58380465" w:rsidR="00055EE7" w:rsidRDefault="00055EE7" w:rsidP="00055EE7">
      <w:pPr>
        <w:tabs>
          <w:tab w:val="left" w:pos="5403"/>
        </w:tabs>
        <w:rPr>
          <w:rFonts w:ascii="Arial" w:hAnsi="Arial" w:cs="Arial"/>
        </w:rPr>
      </w:pPr>
      <w:r w:rsidRPr="00055EE7">
        <w:rPr>
          <w:rFonts w:ascii="Arial" w:hAnsi="Arial" w:cs="Arial"/>
        </w:rPr>
        <w:tab/>
      </w:r>
    </w:p>
    <w:p w14:paraId="780D85C5" w14:textId="39D1CE74" w:rsidR="009E2D4E" w:rsidRDefault="009E2D4E" w:rsidP="00055EE7">
      <w:pPr>
        <w:tabs>
          <w:tab w:val="left" w:pos="5403"/>
        </w:tabs>
        <w:rPr>
          <w:rFonts w:ascii="Arial" w:hAnsi="Arial" w:cs="Arial"/>
        </w:rPr>
      </w:pPr>
    </w:p>
    <w:p w14:paraId="40EA0398" w14:textId="77777777" w:rsidR="009E2D4E" w:rsidRPr="00055EE7" w:rsidRDefault="009E2D4E" w:rsidP="00055EE7">
      <w:pPr>
        <w:tabs>
          <w:tab w:val="left" w:pos="5403"/>
        </w:tabs>
        <w:rPr>
          <w:rFonts w:ascii="Arial" w:hAnsi="Arial" w:cs="Arial"/>
        </w:rPr>
      </w:pPr>
    </w:p>
    <w:p w14:paraId="0275B7EC" w14:textId="77777777" w:rsidR="00055EE7" w:rsidRPr="00055EE7" w:rsidRDefault="00055EE7" w:rsidP="00055EE7">
      <w:pPr>
        <w:tabs>
          <w:tab w:val="left" w:pos="4808"/>
        </w:tabs>
        <w:rPr>
          <w:rFonts w:ascii="Arial" w:hAnsi="Arial" w:cs="Arial"/>
        </w:rPr>
      </w:pPr>
      <w:r w:rsidRPr="00055EE7">
        <w:rPr>
          <w:rFonts w:ascii="Arial" w:hAnsi="Arial" w:cs="Arial"/>
        </w:rPr>
        <w:tab/>
      </w:r>
    </w:p>
    <w:p w14:paraId="791D8384" w14:textId="77777777" w:rsidR="00055EE7" w:rsidRPr="00055EE7" w:rsidRDefault="00055EE7" w:rsidP="00055EE7">
      <w:pPr>
        <w:tabs>
          <w:tab w:val="left" w:pos="5403"/>
        </w:tabs>
        <w:rPr>
          <w:rFonts w:ascii="Arial" w:hAnsi="Arial" w:cs="Arial"/>
        </w:rPr>
      </w:pPr>
    </w:p>
    <w:p w14:paraId="7C4B544A" w14:textId="77777777" w:rsidR="00055EE7" w:rsidRPr="00055EE7" w:rsidRDefault="00055EE7" w:rsidP="00055EE7">
      <w:pPr>
        <w:jc w:val="center"/>
        <w:rPr>
          <w:rFonts w:ascii="Arial" w:hAnsi="Arial" w:cs="Arial"/>
        </w:rPr>
      </w:pPr>
      <w:r w:rsidRPr="00055EE7">
        <w:rPr>
          <w:rFonts w:ascii="Arial" w:hAnsi="Arial" w:cs="Arial"/>
        </w:rPr>
        <w:t>_____________________________________________________________</w:t>
      </w:r>
    </w:p>
    <w:p w14:paraId="70ED9D08" w14:textId="77777777" w:rsidR="00055EE7" w:rsidRPr="00055EE7" w:rsidRDefault="00055EE7" w:rsidP="00055EE7">
      <w:pPr>
        <w:jc w:val="center"/>
        <w:rPr>
          <w:rFonts w:ascii="Arial" w:hAnsi="Arial" w:cs="Arial"/>
          <w:b/>
          <w:bCs/>
        </w:rPr>
      </w:pPr>
      <w:r w:rsidRPr="00055EE7">
        <w:rPr>
          <w:rFonts w:ascii="Arial" w:hAnsi="Arial" w:cs="Arial"/>
          <w:b/>
          <w:bCs/>
        </w:rPr>
        <w:t>DAVINIO ADAO PIN ATACADO LTDA</w:t>
      </w:r>
    </w:p>
    <w:p w14:paraId="66AE2960" w14:textId="77777777" w:rsidR="00055EE7" w:rsidRPr="00055EE7" w:rsidRDefault="00055EE7" w:rsidP="00055EE7">
      <w:pPr>
        <w:jc w:val="center"/>
        <w:rPr>
          <w:rFonts w:ascii="Arial" w:hAnsi="Arial" w:cs="Arial"/>
        </w:rPr>
      </w:pPr>
      <w:r w:rsidRPr="00055EE7">
        <w:rPr>
          <w:rFonts w:ascii="Arial" w:hAnsi="Arial" w:cs="Arial"/>
        </w:rPr>
        <w:t>representada por</w:t>
      </w:r>
    </w:p>
    <w:p w14:paraId="42763040" w14:textId="77777777" w:rsidR="00055EE7" w:rsidRPr="00055EE7" w:rsidRDefault="00055EE7" w:rsidP="00055EE7">
      <w:pPr>
        <w:jc w:val="center"/>
        <w:rPr>
          <w:rFonts w:ascii="Arial" w:hAnsi="Arial" w:cs="Arial"/>
          <w:b/>
          <w:bCs/>
        </w:rPr>
      </w:pPr>
      <w:r w:rsidRPr="00055EE7">
        <w:rPr>
          <w:rFonts w:ascii="Arial" w:hAnsi="Arial" w:cs="Arial"/>
          <w:b/>
          <w:bCs/>
        </w:rPr>
        <w:t>DAVINIO ADÃO PIN</w:t>
      </w:r>
    </w:p>
    <w:p w14:paraId="272CC850" w14:textId="09FAD536" w:rsidR="00ED35D3" w:rsidRPr="00055EE7" w:rsidRDefault="00055EE7" w:rsidP="00313A8D">
      <w:pPr>
        <w:jc w:val="center"/>
        <w:rPr>
          <w:rFonts w:ascii="Arial" w:hAnsi="Arial" w:cs="Arial"/>
        </w:rPr>
      </w:pPr>
      <w:r w:rsidRPr="00055EE7">
        <w:rPr>
          <w:rFonts w:ascii="Arial" w:hAnsi="Arial" w:cs="Arial"/>
        </w:rPr>
        <w:t>Sócio administrador</w:t>
      </w:r>
    </w:p>
    <w:sectPr w:rsidR="00ED35D3" w:rsidRPr="00055EE7" w:rsidSect="00FE4723">
      <w:headerReference w:type="default" r:id="rId7"/>
      <w:footerReference w:type="default" r:id="rId8"/>
      <w:pgSz w:w="11906" w:h="16838"/>
      <w:pgMar w:top="2268" w:right="1701" w:bottom="238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EAAFF" w14:textId="77777777" w:rsidR="005F5667" w:rsidRDefault="005F5667" w:rsidP="00ED35D3">
      <w:r>
        <w:separator/>
      </w:r>
    </w:p>
  </w:endnote>
  <w:endnote w:type="continuationSeparator" w:id="0">
    <w:p w14:paraId="1A9E1C8D" w14:textId="77777777" w:rsidR="005F5667" w:rsidRDefault="005F5667" w:rsidP="00ED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46F5" w14:textId="62CC28E6" w:rsidR="00615DED" w:rsidRDefault="00615DED">
    <w:pPr>
      <w:pStyle w:val="Rodap"/>
    </w:pPr>
  </w:p>
  <w:p w14:paraId="49015FA3" w14:textId="77777777" w:rsidR="00615DED" w:rsidRDefault="00615DE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5132" w14:textId="77777777" w:rsidR="005F5667" w:rsidRDefault="005F5667" w:rsidP="00ED35D3">
      <w:r>
        <w:separator/>
      </w:r>
    </w:p>
  </w:footnote>
  <w:footnote w:type="continuationSeparator" w:id="0">
    <w:p w14:paraId="2B65011C" w14:textId="77777777" w:rsidR="005F5667" w:rsidRDefault="005F5667" w:rsidP="00ED3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9649" w14:textId="578DABB4" w:rsidR="00615DED" w:rsidRDefault="00615DED">
    <w:pPr>
      <w:pStyle w:val="Cabealho"/>
    </w:pPr>
    <w:r>
      <w:rPr>
        <w:noProof/>
      </w:rPr>
      <w:drawing>
        <wp:anchor distT="0" distB="0" distL="114300" distR="114300" simplePos="0" relativeHeight="251658240" behindDoc="1" locked="0" layoutInCell="1" allowOverlap="1" wp14:anchorId="71010555" wp14:editId="447173D1">
          <wp:simplePos x="0" y="0"/>
          <wp:positionH relativeFrom="page">
            <wp:align>right</wp:align>
          </wp:positionH>
          <wp:positionV relativeFrom="paragraph">
            <wp:posOffset>-449489</wp:posOffset>
          </wp:positionV>
          <wp:extent cx="7544966" cy="10668000"/>
          <wp:effectExtent l="0" t="0" r="0" b="0"/>
          <wp:wrapNone/>
          <wp:docPr id="97905204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052045" name="Imagem 979052045"/>
                  <pic:cNvPicPr/>
                </pic:nvPicPr>
                <pic:blipFill>
                  <a:blip r:embed="rId1">
                    <a:extLst>
                      <a:ext uri="{28A0092B-C50C-407E-A947-70E740481C1C}">
                        <a14:useLocalDpi xmlns:a14="http://schemas.microsoft.com/office/drawing/2010/main" val="0"/>
                      </a:ext>
                    </a:extLst>
                  </a:blip>
                  <a:stretch>
                    <a:fillRect/>
                  </a:stretch>
                </pic:blipFill>
                <pic:spPr>
                  <a:xfrm>
                    <a:off x="0" y="0"/>
                    <a:ext cx="7544966" cy="10668000"/>
                  </a:xfrm>
                  <a:prstGeom prst="rect">
                    <a:avLst/>
                  </a:prstGeom>
                </pic:spPr>
              </pic:pic>
            </a:graphicData>
          </a:graphic>
          <wp14:sizeRelH relativeFrom="page">
            <wp14:pctWidth>0</wp14:pctWidth>
          </wp14:sizeRelH>
          <wp14:sizeRelV relativeFrom="page">
            <wp14:pctHeight>0</wp14:pctHeight>
          </wp14:sizeRelV>
        </wp:anchor>
      </w:drawing>
    </w:r>
  </w:p>
  <w:p w14:paraId="4392AA23" w14:textId="77777777" w:rsidR="00615DED" w:rsidRDefault="00615D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F6583E"/>
    <w:multiLevelType w:val="hybridMultilevel"/>
    <w:tmpl w:val="82A67F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5D3"/>
    <w:rsid w:val="00055EE7"/>
    <w:rsid w:val="00056D41"/>
    <w:rsid w:val="000D64BA"/>
    <w:rsid w:val="00107E96"/>
    <w:rsid w:val="00160CF0"/>
    <w:rsid w:val="001958D2"/>
    <w:rsid w:val="00262B25"/>
    <w:rsid w:val="00283BA9"/>
    <w:rsid w:val="002914A2"/>
    <w:rsid w:val="002D6423"/>
    <w:rsid w:val="00313A8D"/>
    <w:rsid w:val="00380FAF"/>
    <w:rsid w:val="004157CF"/>
    <w:rsid w:val="004615A6"/>
    <w:rsid w:val="004D64FE"/>
    <w:rsid w:val="005A695E"/>
    <w:rsid w:val="005C249B"/>
    <w:rsid w:val="005F5667"/>
    <w:rsid w:val="00615DED"/>
    <w:rsid w:val="00621F7D"/>
    <w:rsid w:val="00662BCF"/>
    <w:rsid w:val="006C34DD"/>
    <w:rsid w:val="006C7B4A"/>
    <w:rsid w:val="007C03E5"/>
    <w:rsid w:val="00811CD0"/>
    <w:rsid w:val="00850230"/>
    <w:rsid w:val="008703E1"/>
    <w:rsid w:val="008A40CE"/>
    <w:rsid w:val="00900DC0"/>
    <w:rsid w:val="00916C5D"/>
    <w:rsid w:val="00927903"/>
    <w:rsid w:val="009C0776"/>
    <w:rsid w:val="009E2D4E"/>
    <w:rsid w:val="00A054F3"/>
    <w:rsid w:val="00A13311"/>
    <w:rsid w:val="00A43C68"/>
    <w:rsid w:val="00AB6C16"/>
    <w:rsid w:val="00AE22CF"/>
    <w:rsid w:val="00B37CDE"/>
    <w:rsid w:val="00B40D36"/>
    <w:rsid w:val="00BE45CC"/>
    <w:rsid w:val="00BE554F"/>
    <w:rsid w:val="00C3293A"/>
    <w:rsid w:val="00C564DE"/>
    <w:rsid w:val="00D0051E"/>
    <w:rsid w:val="00D777AD"/>
    <w:rsid w:val="00DF3ACC"/>
    <w:rsid w:val="00E05363"/>
    <w:rsid w:val="00EA1A8A"/>
    <w:rsid w:val="00ED35D3"/>
    <w:rsid w:val="00F06BA8"/>
    <w:rsid w:val="00F22EDA"/>
    <w:rsid w:val="00FD04BB"/>
    <w:rsid w:val="00FE47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8FCA1"/>
  <w15:chartTrackingRefBased/>
  <w15:docId w15:val="{E802BAA3-BBAA-4518-AC1D-F12BD5B9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A8A"/>
    <w:pPr>
      <w:spacing w:after="0" w:line="240" w:lineRule="auto"/>
    </w:pPr>
    <w:rPr>
      <w:rFonts w:ascii="Times New Roman" w:eastAsia="Times New Roman" w:hAnsi="Times New Roman" w:cs="Times New Roman"/>
      <w:kern w:val="0"/>
      <w:sz w:val="24"/>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35D3"/>
    <w:pPr>
      <w:tabs>
        <w:tab w:val="center" w:pos="4252"/>
        <w:tab w:val="right" w:pos="8504"/>
      </w:tabs>
    </w:pPr>
  </w:style>
  <w:style w:type="character" w:customStyle="1" w:styleId="CabealhoChar">
    <w:name w:val="Cabeçalho Char"/>
    <w:basedOn w:val="Fontepargpadro"/>
    <w:link w:val="Cabealho"/>
    <w:uiPriority w:val="99"/>
    <w:rsid w:val="00ED35D3"/>
  </w:style>
  <w:style w:type="paragraph" w:styleId="Rodap">
    <w:name w:val="footer"/>
    <w:basedOn w:val="Normal"/>
    <w:link w:val="RodapChar"/>
    <w:uiPriority w:val="99"/>
    <w:unhideWhenUsed/>
    <w:rsid w:val="00ED35D3"/>
    <w:pPr>
      <w:tabs>
        <w:tab w:val="center" w:pos="4252"/>
        <w:tab w:val="right" w:pos="8504"/>
      </w:tabs>
    </w:pPr>
  </w:style>
  <w:style w:type="character" w:customStyle="1" w:styleId="RodapChar">
    <w:name w:val="Rodapé Char"/>
    <w:basedOn w:val="Fontepargpadro"/>
    <w:link w:val="Rodap"/>
    <w:uiPriority w:val="99"/>
    <w:rsid w:val="00ED35D3"/>
  </w:style>
  <w:style w:type="table" w:styleId="Tabelacomgrade">
    <w:name w:val="Table Grid"/>
    <w:basedOn w:val="Tabelanormal"/>
    <w:uiPriority w:val="39"/>
    <w:rsid w:val="00055E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055EE7"/>
    <w:pPr>
      <w:ind w:left="720"/>
      <w:contextualSpacing/>
    </w:pPr>
  </w:style>
  <w:style w:type="paragraph" w:customStyle="1" w:styleId="Default">
    <w:name w:val="Default"/>
    <w:rsid w:val="00055EE7"/>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1284</Words>
  <Characters>6938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Kiany da Costa</dc:creator>
  <cp:keywords/>
  <dc:description/>
  <cp:lastModifiedBy>USER</cp:lastModifiedBy>
  <cp:revision>2</cp:revision>
  <dcterms:created xsi:type="dcterms:W3CDTF">2026-03-17T13:45:00Z</dcterms:created>
  <dcterms:modified xsi:type="dcterms:W3CDTF">2026-03-17T13:45:00Z</dcterms:modified>
</cp:coreProperties>
</file>